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ED8EF" w14:textId="17DFC82F" w:rsidR="007726FF" w:rsidRPr="00D52637" w:rsidRDefault="00AD078C" w:rsidP="00CA6319">
      <w:pPr>
        <w:pStyle w:val="Heading1"/>
        <w:jc w:val="center"/>
        <w:rPr>
          <w:sz w:val="24"/>
          <w:szCs w:val="24"/>
        </w:rPr>
      </w:pPr>
      <w:r>
        <w:rPr>
          <w:sz w:val="24"/>
          <w:szCs w:val="24"/>
        </w:rPr>
        <w:t xml:space="preserve">Draft </w:t>
      </w:r>
      <w:r w:rsidR="00DF10D6" w:rsidRPr="00D52637">
        <w:rPr>
          <w:sz w:val="24"/>
          <w:szCs w:val="24"/>
        </w:rPr>
        <w:t xml:space="preserve">Report </w:t>
      </w:r>
      <w:r w:rsidR="004A3C71">
        <w:rPr>
          <w:sz w:val="24"/>
          <w:szCs w:val="24"/>
        </w:rPr>
        <w:t xml:space="preserve">on</w:t>
      </w:r>
      <w:r w:rsidR="00DF10D6" w:rsidRPr="00D52637">
        <w:rPr>
          <w:sz w:val="24"/>
          <w:szCs w:val="24"/>
        </w:rPr>
        <w:t xml:space="preserve"> grid event</w:t>
      </w:r>
      <w:r w:rsidR="00AC2948">
        <w:rPr>
          <w:sz w:val="24"/>
          <w:szCs w:val="24"/>
        </w:rPr>
        <w:t xml:space="preserve"> Complete Outage of 230kV JSW_Vilanthikulam of JSW_RE</w:t>
      </w:r>
      <w:r w:rsidR="00DF10D6" w:rsidRPr="00D52637">
        <w:rPr>
          <w:sz w:val="24"/>
          <w:szCs w:val="24"/>
        </w:rPr>
        <w:t xml:space="preserve"> </w:t>
      </w:r>
      <w:r w:rsidR="004A3C71">
        <w:rPr>
          <w:sz w:val="24"/>
          <w:szCs w:val="24"/>
        </w:rPr>
        <w:t xml:space="preserve">in </w:t>
      </w:r>
      <w:r w:rsidR="00FD4CEA" w:rsidRPr="00D52637">
        <w:rPr>
          <w:sz w:val="24"/>
          <w:szCs w:val="24"/>
        </w:rPr>
        <w:t>S</w:t>
      </w:r>
      <w:r w:rsidR="00A22D06" w:rsidRPr="00D52637">
        <w:rPr>
          <w:sz w:val="24"/>
          <w:szCs w:val="24"/>
        </w:rPr>
        <w:t>outhern</w:t>
      </w:r>
      <w:r w:rsidR="00FD4CEA" w:rsidRPr="00D52637">
        <w:rPr>
          <w:sz w:val="24"/>
          <w:szCs w:val="24"/>
        </w:rPr>
        <w:t xml:space="preserve"> </w:t>
      </w:r>
      <w:r w:rsidR="00DF10D6" w:rsidRPr="00D52637">
        <w:rPr>
          <w:sz w:val="24"/>
          <w:szCs w:val="24"/>
        </w:rPr>
        <w:t xml:space="preserve">Region </w:t>
      </w:r>
    </w:p>
    <w:p w14:paraId="50B0565A" w14:textId="6168F499" w:rsidR="00556AEC" w:rsidRPr="00D52637" w:rsidRDefault="00556AEC" w:rsidP="00556AEC">
      <w:pPr>
        <w:jc w:val="center"/>
        <w:rPr>
          <w:b/>
          <w:bCs/>
          <w:kern w:val="32"/>
        </w:rPr>
      </w:pPr>
      <w:r w:rsidRPr="00D52637">
        <w:rPr>
          <w:b/>
          <w:bCs/>
          <w:kern w:val="32"/>
        </w:rPr>
        <w:t>(To be submitted by RLDC/NLDC during Grid Disturbances/Grid Incidents/Near Miss Event as per IEGC section 37.2 (f))</w:t>
      </w:r>
    </w:p>
    <w:p w14:paraId="3A02682B" w14:textId="1076823F" w:rsidR="00556AEC" w:rsidRPr="00D52637" w:rsidRDefault="00CA6319" w:rsidP="00C12AEE">
      <w:pPr>
        <w:jc w:val="center"/>
        <w:rPr>
          <w:b/>
          <w:bCs/>
          <w:color w:val="000000"/>
          <w:sz w:val="20"/>
          <w:szCs w:val="20"/>
          <w:lang w:val="en-US" w:eastAsia="en-US" w:bidi="ar-SA"/>
        </w:rPr>
      </w:pPr>
      <w:r w:rsidRPr="00D52637">
        <w:rPr>
          <w:b/>
          <w:bCs/>
          <w:color w:val="000000"/>
          <w:sz w:val="20"/>
          <w:szCs w:val="20"/>
          <w:lang w:val="en-US" w:eastAsia="en-US" w:bidi="ar-SA"/>
        </w:rPr>
        <w:t>(</w:t>
      </w:r>
      <w:r w:rsidRPr="00D52637">
        <w:rPr>
          <w:rFonts w:ascii="Nirmala UI" w:hAnsi="Nirmala UI" w:cs="Nirmala UI" w:hint="cs"/>
          <w:b/>
          <w:bCs/>
          <w:color w:val="000000"/>
          <w:sz w:val="20"/>
          <w:szCs w:val="20"/>
          <w:cs/>
          <w:lang w:val="en-US" w:eastAsia="en-US" w:bidi="hi-IN"/>
        </w:rPr>
        <w:t>आई</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ई</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जी</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सी</w:t>
      </w:r>
      <w:r w:rsidRPr="00D52637">
        <w:rPr>
          <w:b/>
          <w:bCs/>
          <w:color w:val="000000"/>
          <w:sz w:val="20"/>
          <w:szCs w:val="20"/>
          <w:cs/>
          <w:lang w:val="en-US" w:eastAsia="en-US" w:bidi="hi-IN"/>
        </w:rPr>
        <w:t xml:space="preserve"> </w:t>
      </w:r>
      <w:r w:rsidRPr="00D52637">
        <w:rPr>
          <w:b/>
          <w:bCs/>
          <w:color w:val="000000"/>
          <w:sz w:val="20"/>
          <w:szCs w:val="20"/>
          <w:lang w:val="en-US" w:eastAsia="en-US" w:bidi="ar-SA"/>
        </w:rPr>
        <w:t>37.2 (</w:t>
      </w:r>
      <w:r w:rsidRPr="00D52637">
        <w:rPr>
          <w:rFonts w:ascii="Nirmala UI" w:hAnsi="Nirmala UI" w:cs="Nirmala UI" w:hint="cs"/>
          <w:b/>
          <w:bCs/>
          <w:color w:val="000000"/>
          <w:sz w:val="20"/>
          <w:szCs w:val="20"/>
          <w:cs/>
          <w:lang w:val="en-US" w:eastAsia="en-US" w:bidi="hi-IN"/>
        </w:rPr>
        <w:t>एफ</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के</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अनुपालन</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में</w:t>
      </w:r>
      <w:r w:rsidRPr="00D52637">
        <w:rPr>
          <w:b/>
          <w:bCs/>
          <w:color w:val="000000"/>
          <w:sz w:val="20"/>
          <w:szCs w:val="20"/>
          <w:lang w:val="en-US" w:eastAsia="en-US" w:bidi="ar-SA"/>
        </w:rPr>
        <w:t>)</w:t>
      </w:r>
    </w:p>
    <w:p w14:paraId="2693E370" w14:textId="586BE54C" w:rsidR="00556AEC" w:rsidRPr="00D52637" w:rsidRDefault="00FD4CEA" w:rsidP="00CA6319">
      <w:pPr>
        <w:spacing w:line="276" w:lineRule="auto"/>
        <w:jc w:val="right"/>
        <w:rPr>
          <w:lang w:bidi="hi-IN"/>
        </w:rPr>
      </w:pPr>
      <w:bookmarkStart w:id="0" w:name="_Hlk140584095"/>
      <w:bookmarkStart w:id="1" w:name="_Hlk140585106"/>
      <w:r w:rsidRPr="00D52637">
        <w:rPr>
          <w:rFonts w:eastAsia="Calibri"/>
          <w:b/>
          <w:color w:val="000000"/>
        </w:rPr>
        <w:t>Date</w:t>
      </w:r>
      <w:r w:rsidRPr="00D52637">
        <w:rPr>
          <w:rFonts w:eastAsia="Calibri"/>
          <w:b/>
          <w:color w:val="000000"/>
          <w:sz w:val="20"/>
          <w:szCs w:val="20"/>
        </w:rPr>
        <w:t xml:space="preserve"> (</w:t>
      </w:r>
      <w:r w:rsidR="00DF10D6" w:rsidRPr="00D52637">
        <w:rPr>
          <w:rFonts w:ascii="Nirmala UI" w:hAnsi="Nirmala UI" w:cs="Nirmala UI" w:hint="cs"/>
          <w:bCs/>
          <w:sz w:val="14"/>
          <w:szCs w:val="18"/>
          <w:cs/>
          <w:lang w:bidi="hi-IN"/>
        </w:rPr>
        <w:t>दिनांक</w:t>
      </w:r>
      <w:r w:rsidR="00DF10D6" w:rsidRPr="00D52637">
        <w:rPr>
          <w:bCs/>
          <w:sz w:val="16"/>
          <w:szCs w:val="20"/>
          <w:cs/>
          <w:lang w:bidi="hi-IN"/>
        </w:rPr>
        <w:t>)</w:t>
      </w:r>
      <w:r w:rsidR="00556AEC" w:rsidRPr="00D52637">
        <w:rPr>
          <w:rFonts w:eastAsia="Calibri"/>
          <w:b/>
          <w:color w:val="000000"/>
        </w:rPr>
        <w:t>:</w:t>
      </w:r>
      <w:bookmarkEnd w:id="0"/>
      <w:bookmarkEnd w:id="1"/>
      <w:r w:rsidR="00CB4CB5" w:rsidRPr="00D52637">
        <w:rPr>
          <w:rFonts w:eastAsia="Calibri"/>
          <w:b/>
          <w:color w:val="000000"/>
        </w:rPr>
        <w:t xml:space="preserve"> </w:t>
      </w:r>
      <w:proofErr w:type="gramStart"/>
      <w:r w:rsidR="00642FB9">
        <w:rPr>
          <w:rFonts w:eastAsia="Calibri"/>
          <w:b/>
          <w:color w:val="000000"/>
        </w:rPr>
        <w:t xml:space="preserve">19-05-2026 19:14</w:t>
      </w:r>
    </w:p>
    <w:p w14:paraId="2D60D9F7" w14:textId="317E3CF5" w:rsidR="00827893" w:rsidRDefault="00DA37FC" w:rsidP="00827893">
      <w:pPr>
        <w:pStyle w:val="Heading1"/>
        <w:numPr>
          <w:ilvl w:val="0"/>
          <w:numId w:val="21"/>
        </w:numPr>
        <w:tabs>
          <w:tab w:val="left" w:pos="284"/>
          <w:tab w:val="num" w:pos="360"/>
        </w:tabs>
        <w:spacing w:before="0" w:after="0"/>
        <w:ind w:left="0" w:firstLine="0"/>
        <w:rPr>
          <w:rFonts w:eastAsia="Calibri"/>
          <w:sz w:val="20"/>
          <w:szCs w:val="20"/>
        </w:rPr>
      </w:pPr>
      <w:r w:rsidRPr="00D52637">
        <w:rPr>
          <w:rFonts w:eastAsia="Calibri"/>
          <w:sz w:val="24"/>
          <w:szCs w:val="24"/>
        </w:rPr>
        <w:t>Event Summary</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घटना</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का</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सारांश</w:t>
      </w:r>
      <w:r w:rsidR="00DA5B13" w:rsidRPr="00D52637">
        <w:rPr>
          <w:rFonts w:eastAsia="Calibri"/>
          <w:sz w:val="20"/>
          <w:szCs w:val="20"/>
          <w:lang w:bidi="hi-IN"/>
        </w:rPr>
        <w:t>)</w:t>
      </w:r>
      <w:r w:rsidR="00DA5B13" w:rsidRPr="00D52637">
        <w:rPr>
          <w:rFonts w:eastAsia="Calibri"/>
          <w:sz w:val="20"/>
          <w:szCs w:val="20"/>
        </w:rPr>
        <w:t xml:space="preserve">: </w:t>
      </w:r>
    </w:p>
    <w:p w14:paraId="02916121" w14:textId="595115DB" w:rsidR="007955BE" w:rsidRPr="000058A5" w:rsidRDefault="00AC1CAD" w:rsidP="0071787E">
      <w:pPr>
        <w:pStyle w:val="Heading1"/>
        <w:tabs>
          <w:tab w:val="left" w:pos="284"/>
        </w:tabs>
        <w:spacing w:before="0" w:after="0"/>
        <w:jc w:val="both"/>
        <w:rPr>
          <w:b w:val="0"/>
          <w:bCs w:val="0"/>
          <w:color w:val="333333"/>
          <w:sz w:val="24"/>
          <w:szCs w:val="24"/>
          <w:shd w:val="clear" w:color="auto" w:fill="FFFFFF"/>
        </w:rPr>
      </w:pPr>
      <w:proofErr w:type="gramStart"/>
      <w:r w:rsidRPr="000058A5">
        <w:rPr>
          <w:b w:val="0"/>
          <w:bCs w:val="0"/>
          <w:color w:val="333333"/>
          <w:sz w:val="24"/>
          <w:szCs w:val="24"/>
          <w:shd w:val="clear" w:color="auto" w:fill="FFFFFF"/>
        </w:rPr>
        <w:t xml:space="preserve">
          <w:p>
            <w:r/>
            <w:r>
              <w:t xml:space="preserve">230 kV JSW_Vilanthikulam generating station(wind) radially connected 230 kV TTGS station through </w:t>
            </w:r>
            <w:r>
              <w:rPr>
                <w:color w:val="212529"/>
              </w:rPr>
              <w:t xml:space="preserve">230KV-TTGS-JSW_Vilathikulam-1 line. Further all elements were connected to 230kV Bus-2 at JSW_Vilathikulam. The triggering incident was R-Y-B fault due to failure of 33kV bus supporting insulators in the Y and B phases near LV side of PTR. During which the ICT protection operated but the breaker failed to open leading to LBB operation and tripping all the elements connected to Bus-2 including 230KV-TTGS-JSW_Vilathikulam-1 line and DT was sent to remote end. Due to the tripping of the only connected line to JSW_Vilathikulam led to the complete outage of 230kV JSW_Vilanthikulam </w:t>
            </w:r>
          </w:p>
        </w:t>
      </w:r>
    </w:p>
    <w:p w14:paraId="2249B175" w14:textId="23A17012" w:rsidR="00242708" w:rsidRPr="00D52637" w:rsidRDefault="00DA5B13"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Time and Date of the Event</w:t>
      </w:r>
      <w:r w:rsidRPr="00D52637">
        <w:t xml:space="preserve"> </w:t>
      </w:r>
      <w:r w:rsidRPr="00D52637">
        <w:rPr>
          <w:b/>
          <w:bCs/>
          <w:sz w:val="20"/>
          <w:szCs w:val="20"/>
        </w:rPr>
        <w:t>(</w:t>
      </w:r>
      <w:r w:rsidRPr="00D52637">
        <w:rPr>
          <w:rFonts w:ascii="Nirmala UI" w:hAnsi="Nirmala UI" w:cs="Nirmala UI" w:hint="cs"/>
          <w:b/>
          <w:bCs/>
          <w:kern w:val="32"/>
          <w:sz w:val="18"/>
          <w:szCs w:val="18"/>
          <w:cs/>
          <w:lang w:bidi="hi-IN"/>
        </w:rPr>
        <w:t>घटना</w:t>
      </w:r>
      <w:r w:rsidRPr="00D52637" w:rsidDel="00BD4DC2">
        <w:rPr>
          <w:b/>
          <w:bCs/>
          <w:kern w:val="32"/>
          <w:sz w:val="18"/>
          <w:szCs w:val="18"/>
          <w:lang w:bidi="hi-IN"/>
        </w:rPr>
        <w:t xml:space="preserve"> </w:t>
      </w:r>
      <w:r w:rsidRPr="00D52637">
        <w:rPr>
          <w:rFonts w:ascii="Nirmala UI" w:hAnsi="Nirmala UI" w:cs="Nirmala UI" w:hint="cs"/>
          <w:b/>
          <w:bCs/>
          <w:kern w:val="32"/>
          <w:sz w:val="18"/>
          <w:szCs w:val="18"/>
          <w:cs/>
          <w:lang w:bidi="hi-IN"/>
        </w:rPr>
        <w:t>का</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समय</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और</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 xml:space="preserve">दिनांक</w:t>
      </w:r>
      <w:proofErr w:type="gramStart"/>
      <w:r w:rsidR="00D80F27" w:rsidRPr="00D52637">
        <w:rPr>
          <w:b/>
          <w:bCs/>
          <w:kern w:val="32"/>
          <w:sz w:val="18"/>
          <w:szCs w:val="18"/>
          <w:cs/>
          <w:lang w:bidi="hi-IN"/>
        </w:rPr>
        <w:t xml:space="preserve">: </w:t>
      </w:r>
      <w:r w:rsidR="00DE63EE" w:rsidRPr="00D52637">
        <w:rPr>
          <w:rFonts w:eastAsia="Calibri"/>
          <w:bCs/>
        </w:rPr>
        <w:t xml:space="preserve"> 11-05-2026 09:00</w:t>
      </w:r>
    </w:p>
    <w:p w14:paraId="7A7F223D" w14:textId="0252964F" w:rsidR="00242708" w:rsidRPr="00D52637" w:rsidRDefault="00242708"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 xml:space="preserve">Event Category </w:t>
      </w:r>
      <w:r w:rsidRPr="00D52637">
        <w:rPr>
          <w:b/>
          <w:bCs/>
          <w:sz w:val="22"/>
          <w:szCs w:val="20"/>
          <w:cs/>
          <w:lang w:bidi="hi-IN"/>
        </w:rPr>
        <w:t>(</w:t>
      </w:r>
      <w:r w:rsidRPr="00D52637">
        <w:rPr>
          <w:rFonts w:ascii="Nirmala UI" w:hAnsi="Nirmala UI" w:cs="Nirmala UI" w:hint="cs"/>
          <w:sz w:val="20"/>
          <w:szCs w:val="20"/>
          <w:cs/>
          <w:lang w:bidi="hi-IN"/>
        </w:rPr>
        <w:t>ग्रिड</w:t>
      </w:r>
      <w:r w:rsidRPr="00D52637">
        <w:rPr>
          <w:b/>
          <w:bCs/>
          <w:sz w:val="22"/>
          <w:szCs w:val="20"/>
          <w:cs/>
          <w:lang w:bidi="hi-IN"/>
        </w:rPr>
        <w:t xml:space="preserve"> </w:t>
      </w:r>
      <w:r w:rsidRPr="00D52637">
        <w:rPr>
          <w:rFonts w:ascii="Nirmala UI" w:hAnsi="Nirmala UI" w:cs="Nirmala UI" w:hint="cs"/>
          <w:b/>
          <w:bCs/>
          <w:sz w:val="22"/>
          <w:szCs w:val="20"/>
          <w:cs/>
          <w:lang w:bidi="hi-IN"/>
        </w:rPr>
        <w:t>घटना</w:t>
      </w:r>
      <w:r w:rsidRPr="00D52637">
        <w:rPr>
          <w:b/>
          <w:bCs/>
          <w:sz w:val="22"/>
          <w:szCs w:val="20"/>
          <w:cs/>
          <w:lang w:bidi="hi-IN"/>
        </w:rPr>
        <w:t xml:space="preserve"> </w:t>
      </w:r>
      <w:r w:rsidRPr="00D52637">
        <w:rPr>
          <w:rFonts w:ascii="Nirmala UI" w:hAnsi="Nirmala UI" w:cs="Nirmala UI" w:hint="cs"/>
          <w:b/>
          <w:bCs/>
          <w:sz w:val="22"/>
          <w:szCs w:val="20"/>
          <w:cs/>
          <w:lang w:bidi="hi-IN"/>
        </w:rPr>
        <w:t>का</w:t>
      </w:r>
      <w:r w:rsidRPr="00D52637">
        <w:rPr>
          <w:b/>
          <w:bCs/>
          <w:sz w:val="22"/>
          <w:szCs w:val="20"/>
          <w:cs/>
          <w:lang w:bidi="hi-IN"/>
        </w:rPr>
        <w:t xml:space="preserve"> </w:t>
      </w:r>
      <w:r w:rsidRPr="00D52637">
        <w:rPr>
          <w:rFonts w:ascii="Nirmala UI" w:hAnsi="Nirmala UI" w:cs="Nirmala UI" w:hint="cs"/>
          <w:b/>
          <w:bCs/>
          <w:sz w:val="22"/>
          <w:szCs w:val="20"/>
          <w:cs/>
          <w:lang w:bidi="hi-IN"/>
        </w:rPr>
        <w:t>प्रकार</w:t>
      </w:r>
      <w:r w:rsidRPr="00D52637">
        <w:rPr>
          <w:b/>
          <w:bCs/>
          <w:sz w:val="22"/>
          <w:szCs w:val="20"/>
          <w:cs/>
          <w:lang w:bidi="hi-IN"/>
        </w:rPr>
        <w:t>)</w:t>
      </w:r>
      <w:proofErr w:type="gramStart"/>
      <w:r w:rsidRPr="00D52637">
        <w:rPr>
          <w:rFonts w:eastAsia="Calibri"/>
          <w:b/>
          <w:bCs/>
        </w:rPr>
        <w:t xml:space="preserve">:</w:t>
      </w:r>
      <w:r w:rsidRPr="00D52637">
        <w:rPr>
          <w:rFonts w:eastAsia="Calibri"/>
          <w:b/>
        </w:rPr>
        <w:t xml:space="preserve"> </w:t>
      </w:r>
      <w:r w:rsidR="00D00C08" w:rsidRPr="00D52637">
        <w:rPr>
          <w:rStyle w:val="Style1"/>
          <w:rFonts w:ascii="Times New Roman" w:hAnsi="Times New Roman"/>
        </w:rPr>
        <w:t xml:space="preserve"> GD - 1</w:t>
      </w:r>
    </w:p>
    <w:p w14:paraId="0CEC7BBB" w14:textId="5E857FF9" w:rsidR="00242708" w:rsidRPr="00D52637" w:rsidRDefault="00242708" w:rsidP="00242708">
      <w:pPr>
        <w:pStyle w:val="ListParagraph"/>
        <w:numPr>
          <w:ilvl w:val="0"/>
          <w:numId w:val="21"/>
        </w:numPr>
        <w:tabs>
          <w:tab w:val="left" w:pos="284"/>
        </w:tabs>
        <w:spacing w:line="276" w:lineRule="auto"/>
        <w:ind w:left="284" w:hanging="284"/>
        <w:rPr>
          <w:rFonts w:eastAsia="Calibri"/>
          <w:bCs/>
        </w:rPr>
      </w:pPr>
      <w:r w:rsidRPr="00D52637">
        <w:rPr>
          <w:rFonts w:eastAsia="Calibri"/>
          <w:b/>
          <w:bCs/>
        </w:rPr>
        <w:t xml:space="preserve">Location/Control Area </w:t>
      </w:r>
      <w:r w:rsidRPr="00D52637">
        <w:rPr>
          <w:rFonts w:eastAsia="Calibri"/>
          <w:b/>
          <w:bCs/>
          <w:sz w:val="20"/>
          <w:szCs w:val="20"/>
        </w:rPr>
        <w:t>(</w:t>
      </w:r>
      <w:r w:rsidRPr="00D52637">
        <w:rPr>
          <w:rFonts w:ascii="Nirmala UI" w:eastAsia="Calibri" w:hAnsi="Nirmala UI" w:cs="Nirmala UI" w:hint="cs"/>
          <w:b/>
          <w:bCs/>
          <w:sz w:val="20"/>
          <w:szCs w:val="20"/>
          <w:cs/>
          <w:lang w:bidi="hi-IN"/>
        </w:rPr>
        <w:t>स्थान</w:t>
      </w:r>
      <w:r w:rsidRPr="00D52637">
        <w:rPr>
          <w:rFonts w:eastAsia="Calibri"/>
          <w:b/>
          <w:bCs/>
          <w:sz w:val="20"/>
          <w:szCs w:val="20"/>
        </w:rPr>
        <w:t>/</w:t>
      </w:r>
      <w:r w:rsidRPr="00D52637">
        <w:rPr>
          <w:rFonts w:ascii="Nirmala UI" w:eastAsia="Calibri" w:hAnsi="Nirmala UI" w:cs="Nirmala UI" w:hint="cs"/>
          <w:b/>
          <w:bCs/>
          <w:sz w:val="20"/>
          <w:szCs w:val="20"/>
          <w:cs/>
          <w:lang w:bidi="hi-IN"/>
        </w:rPr>
        <w:t>नियंत्रण</w:t>
      </w:r>
      <w:r w:rsidRPr="00D52637">
        <w:rPr>
          <w:rFonts w:eastAsia="Calibri"/>
          <w:b/>
          <w:bCs/>
          <w:sz w:val="20"/>
          <w:szCs w:val="20"/>
        </w:rPr>
        <w:t xml:space="preserve"> </w:t>
      </w:r>
      <w:r w:rsidRPr="00D52637">
        <w:rPr>
          <w:rFonts w:ascii="Nirmala UI" w:eastAsia="Calibri" w:hAnsi="Nirmala UI" w:cs="Nirmala UI" w:hint="cs"/>
          <w:b/>
          <w:bCs/>
          <w:sz w:val="20"/>
          <w:szCs w:val="20"/>
          <w:cs/>
          <w:lang w:bidi="hi-IN"/>
        </w:rPr>
        <w:t>क्षेत्र</w:t>
      </w:r>
      <w:r w:rsidRPr="00D52637">
        <w:rPr>
          <w:rFonts w:eastAsia="Calibri"/>
          <w:b/>
          <w:bCs/>
          <w:sz w:val="20"/>
          <w:szCs w:val="20"/>
        </w:rPr>
        <w:t xml:space="preserve">): </w:t>
      </w:r>
      <w:proofErr w:type="gramStart"/>
      <w:r w:rsidR="00D00C08" w:rsidRPr="00D52637">
        <w:rPr>
          <w:rFonts w:eastAsia="Calibri"/>
          <w:bCs/>
        </w:rPr>
        <w:t xml:space="preserve">TAMILNADU</w:t>
      </w:r>
    </w:p>
    <w:p w14:paraId="64C4BA4E" w14:textId="1145840D" w:rsidR="00BE55DE" w:rsidRPr="00D52637" w:rsidRDefault="001A455D" w:rsidP="00242708">
      <w:pPr>
        <w:pStyle w:val="ListParagraph"/>
        <w:numPr>
          <w:ilvl w:val="0"/>
          <w:numId w:val="21"/>
        </w:numPr>
        <w:tabs>
          <w:tab w:val="left" w:pos="284"/>
        </w:tabs>
        <w:spacing w:after="240" w:line="276" w:lineRule="auto"/>
        <w:ind w:left="720" w:hanging="720"/>
        <w:contextualSpacing/>
        <w:rPr>
          <w:rFonts w:eastAsia="Calibri"/>
          <w:b/>
        </w:rPr>
      </w:pPr>
      <w:r w:rsidRPr="00D52637">
        <w:rPr>
          <w:rFonts w:eastAsia="Calibri"/>
          <w:b/>
        </w:rPr>
        <w:t xml:space="preserve">Antecedent Conditions </w:t>
      </w:r>
      <w:r w:rsidRPr="00D52637">
        <w:rPr>
          <w:rFonts w:eastAsia="Calibri"/>
          <w:b/>
          <w:sz w:val="20"/>
          <w:szCs w:val="20"/>
        </w:rPr>
        <w:t>(</w:t>
      </w:r>
      <w:r w:rsidRPr="00D52637">
        <w:rPr>
          <w:rFonts w:ascii="Nirmala UI" w:eastAsia="Calibri" w:hAnsi="Nirmala UI" w:cs="Nirmala UI" w:hint="cs"/>
          <w:b/>
          <w:bCs/>
          <w:sz w:val="20"/>
          <w:szCs w:val="20"/>
          <w:cs/>
          <w:lang w:bidi="hi-IN"/>
        </w:rPr>
        <w:t>पूर्ववर्ती</w:t>
      </w:r>
      <w:r w:rsidRPr="00D52637">
        <w:rPr>
          <w:rFonts w:eastAsia="Calibri"/>
          <w:b/>
          <w:bCs/>
          <w:sz w:val="20"/>
          <w:szCs w:val="20"/>
          <w:cs/>
          <w:lang w:bidi="hi-IN"/>
        </w:rPr>
        <w:t xml:space="preserve"> </w:t>
      </w:r>
      <w:r w:rsidRPr="00D52637">
        <w:rPr>
          <w:rFonts w:ascii="Nirmala UI" w:eastAsia="Calibri" w:hAnsi="Nirmala UI" w:cs="Nirmala UI" w:hint="cs"/>
          <w:b/>
          <w:bCs/>
          <w:sz w:val="20"/>
          <w:szCs w:val="20"/>
          <w:cs/>
          <w:lang w:bidi="hi-IN"/>
        </w:rPr>
        <w:t>स्थिति</w:t>
      </w:r>
      <w:r w:rsidRPr="00D52637">
        <w:rPr>
          <w:rFonts w:eastAsia="Calibri"/>
          <w:b/>
          <w:bCs/>
          <w:sz w:val="20"/>
          <w:szCs w:val="20"/>
          <w:lang w:bidi="hi-IN"/>
        </w:rPr>
        <w:t>):</w:t>
      </w:r>
    </w:p>
    <w:tbl>
      <w:tblPr>
        <w:tblStyle w:val="TableGrid"/>
        <w:tblW w:w="10348" w:type="dxa"/>
        <w:tblInd w:w="-572" w:type="dxa"/>
        <w:tblLook w:val="04A0" w:firstRow="1" w:lastRow="0" w:firstColumn="1" w:lastColumn="0" w:noHBand="0" w:noVBand="1"/>
      </w:tblPr>
      <w:tblGrid>
        <w:gridCol w:w="4678"/>
        <w:gridCol w:w="2713"/>
        <w:gridCol w:w="2957"/>
      </w:tblGrid>
      <w:tr w:rsidR="008E0D9E" w:rsidRPr="00D52637" w14:paraId="576E5D77" w14:textId="77777777" w:rsidTr="00F925FD">
        <w:tc>
          <w:tcPr>
            <w:tcW w:w="4678" w:type="dxa"/>
          </w:tcPr>
          <w:p w14:paraId="0A549B41" w14:textId="7FEC8C25"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      Condition</w:t>
            </w:r>
          </w:p>
        </w:tc>
        <w:tc>
          <w:tcPr>
            <w:tcW w:w="2713" w:type="dxa"/>
          </w:tcPr>
          <w:p w14:paraId="6AD4CA0D" w14:textId="38D7A101" w:rsidR="008E0D9E" w:rsidRPr="00D52637" w:rsidRDefault="00347D31" w:rsidP="00A4335D">
            <w:pPr>
              <w:tabs>
                <w:tab w:val="left" w:pos="284"/>
              </w:tabs>
              <w:spacing w:after="240" w:line="276" w:lineRule="auto"/>
              <w:contextualSpacing/>
              <w:jc w:val="center"/>
              <w:rPr>
                <w:rFonts w:eastAsia="Calibri"/>
                <w:b/>
              </w:rPr>
            </w:pPr>
            <w:r w:rsidRPr="00D52637">
              <w:rPr>
                <w:rFonts w:eastAsia="Calibri"/>
                <w:b/>
              </w:rPr>
              <w:t>Pre-Event</w:t>
            </w:r>
            <w:r w:rsidR="008E0D9E" w:rsidRPr="00D52637">
              <w:rPr>
                <w:rFonts w:eastAsia="Calibri"/>
                <w:b/>
              </w:rPr>
              <w:t xml:space="preserve"> </w:t>
            </w:r>
            <w:r w:rsidR="008E0D9E" w:rsidRPr="00D52637">
              <w:rPr>
                <w:sz w:val="20"/>
                <w:szCs w:val="20"/>
                <w:lang w:val="en-US" w:eastAsia="en-US" w:bidi="ar-SA"/>
              </w:rPr>
              <w:t>(</w:t>
            </w:r>
            <w:r w:rsidR="008E0D9E" w:rsidRPr="00D52637">
              <w:rPr>
                <w:rFonts w:ascii="Nirmala UI" w:hAnsi="Nirmala UI" w:cs="Nirmala UI" w:hint="cs"/>
                <w:sz w:val="20"/>
                <w:szCs w:val="20"/>
                <w:cs/>
                <w:lang w:val="en-US" w:eastAsia="en-US" w:bidi="hi-IN"/>
              </w:rPr>
              <w:t>घटना</w:t>
            </w:r>
            <w:r w:rsidR="008E0D9E" w:rsidRPr="00D52637">
              <w:rPr>
                <w:sz w:val="20"/>
                <w:szCs w:val="20"/>
                <w:lang w:val="en-US" w:eastAsia="en-US" w:bidi="ar-SA"/>
              </w:rPr>
              <w:t xml:space="preserve"> </w:t>
            </w:r>
            <w:r w:rsidR="008E0D9E" w:rsidRPr="00D52637">
              <w:rPr>
                <w:rFonts w:ascii="Nirmala UI" w:hAnsi="Nirmala UI" w:cs="Nirmala UI" w:hint="cs"/>
                <w:sz w:val="20"/>
                <w:szCs w:val="20"/>
                <w:cs/>
                <w:lang w:val="en-US" w:eastAsia="en-US" w:bidi="hi-IN"/>
              </w:rPr>
              <w:t>पूर्व</w:t>
            </w:r>
            <w:r w:rsidR="008E0D9E" w:rsidRPr="00D52637">
              <w:rPr>
                <w:sz w:val="20"/>
                <w:szCs w:val="20"/>
                <w:lang w:val="en-US" w:eastAsia="en-US" w:bidi="ar-SA"/>
              </w:rPr>
              <w:t>)</w:t>
            </w:r>
          </w:p>
        </w:tc>
        <w:tc>
          <w:tcPr>
            <w:tcW w:w="2957" w:type="dxa"/>
          </w:tcPr>
          <w:p w14:paraId="005852D5" w14:textId="6C72644A"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Post Event </w:t>
            </w:r>
            <w:r w:rsidRPr="00D52637">
              <w:rPr>
                <w:sz w:val="20"/>
                <w:szCs w:val="20"/>
                <w:lang w:val="en-US" w:eastAsia="en-US" w:bidi="ar-SA"/>
              </w:rPr>
              <w:t>(</w:t>
            </w:r>
            <w:r w:rsidRPr="00D52637">
              <w:rPr>
                <w:rFonts w:ascii="Nirmala UI" w:hAnsi="Nirmala UI" w:cs="Nirmala UI" w:hint="cs"/>
                <w:sz w:val="20"/>
                <w:szCs w:val="20"/>
                <w:cs/>
                <w:lang w:val="en-US" w:eastAsia="en-US" w:bidi="hi-IN"/>
              </w:rPr>
              <w:t>घटना</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के</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बाद</w:t>
            </w:r>
            <w:r w:rsidRPr="00D52637">
              <w:rPr>
                <w:sz w:val="20"/>
                <w:szCs w:val="20"/>
                <w:lang w:val="en-US" w:eastAsia="en-US" w:bidi="ar-SA"/>
              </w:rPr>
              <w:t>)</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TamilNadu State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15630</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15766</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TamilNadu State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8254</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8327</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Grid Frequency (Hz)</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49.97</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50.02</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56577</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56610</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47953</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48077</w:t>
            </w:r>
          </w:p>
        </w:tc>
      </w:tr>
    </w:tbl>
    <w:p w14:paraId="7CB2E46D" w14:textId="77777777" w:rsidR="00CA6319" w:rsidRPr="00D52637" w:rsidRDefault="00CA6319" w:rsidP="00CA6319">
      <w:pPr>
        <w:spacing w:line="276" w:lineRule="auto"/>
        <w:rPr>
          <w:b/>
          <w:bCs/>
          <w:i/>
          <w:iCs/>
          <w:color w:val="000000"/>
          <w:sz w:val="20"/>
          <w:szCs w:val="20"/>
          <w:lang w:val="en-US" w:eastAsia="en-US" w:bidi="ar-SA"/>
        </w:rPr>
      </w:pPr>
      <w:r w:rsidRPr="00D52637">
        <w:rPr>
          <w:b/>
          <w:bCs/>
          <w:i/>
          <w:iCs/>
          <w:color w:val="000000"/>
          <w:sz w:val="20"/>
          <w:szCs w:val="20"/>
          <w:lang w:val="en-US" w:eastAsia="en-US" w:bidi="ar-SA"/>
        </w:rPr>
        <w:t>*Pre and post data of 1 minute before and after the event</w:t>
      </w:r>
    </w:p>
    <w:p w14:paraId="75F21EC8" w14:textId="77777777" w:rsidR="00CA6319" w:rsidRPr="00D52637" w:rsidRDefault="00CA6319" w:rsidP="00CA6319">
      <w:pPr>
        <w:spacing w:line="276" w:lineRule="auto"/>
        <w:rPr>
          <w:b/>
          <w:bCs/>
          <w:i/>
          <w:iCs/>
          <w:color w:val="000000"/>
          <w:sz w:val="18"/>
          <w:szCs w:val="18"/>
          <w:lang w:val="en-US" w:eastAsia="en-US" w:bidi="ar-SA"/>
        </w:rPr>
      </w:pPr>
    </w:p>
    <w:tbl>
      <w:tblPr>
        <w:tblStyle w:val="TableGrid"/>
        <w:tblW w:w="10348" w:type="dxa"/>
        <w:tblInd w:w="-572" w:type="dxa"/>
        <w:tblLook w:val="04A0" w:firstRow="1" w:lastRow="0" w:firstColumn="1" w:lastColumn="0" w:noHBand="0" w:noVBand="1"/>
      </w:tblPr>
      <w:tblGrid>
        <w:gridCol w:w="3828"/>
        <w:gridCol w:w="6520"/>
      </w:tblGrid>
      <w:tr w:rsidR="00CA6319" w:rsidRPr="00D52637" w14:paraId="51E4A8B5" w14:textId="77777777" w:rsidTr="00F925FD">
        <w:trPr>
          <w:trHeight w:val="494"/>
        </w:trPr>
        <w:tc>
          <w:tcPr>
            <w:tcW w:w="3828" w:type="dxa"/>
            <w:shd w:val="clear" w:color="auto" w:fill="E7E6E6" w:themeFill="background2"/>
          </w:tcPr>
          <w:p w14:paraId="789C4731" w14:textId="290B65D7" w:rsidR="006166EF" w:rsidRPr="00D52637" w:rsidRDefault="006304A0" w:rsidP="00CA6319">
            <w:pPr>
              <w:rPr>
                <w:sz w:val="22"/>
                <w:szCs w:val="22"/>
                <w:lang w:val="en-US" w:eastAsia="en-US" w:bidi="ar-SA"/>
              </w:rPr>
            </w:pPr>
            <w:r w:rsidRPr="00D52637">
              <w:rPr>
                <w:sz w:val="22"/>
                <w:szCs w:val="22"/>
                <w:lang w:val="en-US" w:eastAsia="en-US" w:bidi="ar-SA"/>
              </w:rPr>
              <w:t>Elements under outage</w:t>
            </w:r>
          </w:p>
          <w:p w14:paraId="1857E9FB" w14:textId="354EBC6D" w:rsidR="00CA6319" w:rsidRPr="00D52637" w:rsidRDefault="00CA6319" w:rsidP="00CA6319">
            <w:pPr>
              <w:rPr>
                <w:lang w:val="en-US" w:eastAsia="en-US" w:bidi="ar-SA"/>
              </w:rPr>
            </w:pPr>
          </w:p>
        </w:tc>
        <w:tc>
          <w:tcPr>
            <w:tcW w:w="6520" w:type="dxa"/>
          </w:tcPr>
          <w:p w14:paraId="23C36259" w14:textId="77777777" w:rsidR="00B304F4" w:rsidRPr="000058A5" w:rsidRDefault="00354464" w:rsidP="00354464">
            <w:pPr>
              <w:jc w:val="both"/>
              <w:rPr>
                <w:lang w:val="en-US" w:eastAsia="en-US" w:bidi="ar-SA"/>
              </w:rPr>
            </w:pPr>
            <w:r w:rsidRPr="000058A5">
              <w:rPr>
                <w:lang w:val="en-US" w:eastAsia="en-US" w:bidi="ar-SA"/>
              </w:rPr>
              <w:t xml:space="preserve"/>
            </w:r>
          </w:p>
        </w:tc>
      </w:tr>
      <w:tr w:rsidR="00CA6319" w:rsidRPr="00D52637" w14:paraId="19E03F53" w14:textId="77777777" w:rsidTr="00F925FD">
        <w:trPr>
          <w:trHeight w:val="663"/>
        </w:trPr>
        <w:tc>
          <w:tcPr>
            <w:tcW w:w="3828" w:type="dxa"/>
            <w:shd w:val="clear" w:color="auto" w:fill="E7E6E6" w:themeFill="background2"/>
          </w:tcPr>
          <w:p w14:paraId="4C2918D2" w14:textId="77777777" w:rsidR="00CA6319" w:rsidRPr="00D52637" w:rsidRDefault="00CA6319" w:rsidP="00CA6319">
            <w:pPr>
              <w:rPr>
                <w:lang w:val="en-US" w:eastAsia="en-US" w:bidi="ar-SA"/>
              </w:rPr>
            </w:pPr>
            <w:r w:rsidRPr="00D52637">
              <w:rPr>
                <w:lang w:val="en-US" w:eastAsia="en-US" w:bidi="ar-SA"/>
              </w:rPr>
              <w:t xml:space="preserve">Weather Condition </w:t>
            </w:r>
            <w:r w:rsidRPr="00D52637">
              <w:rPr>
                <w:sz w:val="18"/>
                <w:szCs w:val="18"/>
                <w:lang w:val="en-US" w:eastAsia="en-US" w:bidi="ar-SA"/>
              </w:rPr>
              <w:t>(</w:t>
            </w:r>
            <w:r w:rsidRPr="00D52637">
              <w:rPr>
                <w:rFonts w:ascii="Nirmala UI" w:hAnsi="Nirmala UI" w:cs="Nirmala UI" w:hint="cs"/>
                <w:sz w:val="16"/>
                <w:szCs w:val="16"/>
                <w:cs/>
                <w:lang w:val="en-US" w:eastAsia="en-US" w:bidi="hi-IN"/>
              </w:rPr>
              <w:t>मौसम</w:t>
            </w:r>
            <w:r w:rsidRPr="00D52637">
              <w:rPr>
                <w:sz w:val="16"/>
                <w:szCs w:val="16"/>
                <w:lang w:val="en-US" w:eastAsia="en-US" w:bidi="ar-SA"/>
              </w:rPr>
              <w:t xml:space="preserve"> </w:t>
            </w:r>
            <w:r w:rsidRPr="00D52637">
              <w:rPr>
                <w:rFonts w:ascii="Nirmala UI" w:hAnsi="Nirmala UI" w:cs="Nirmala UI" w:hint="cs"/>
                <w:sz w:val="16"/>
                <w:szCs w:val="16"/>
                <w:cs/>
                <w:lang w:val="en-US" w:eastAsia="en-US" w:bidi="hi-IN"/>
              </w:rPr>
              <w:t>स्थिति</w:t>
            </w:r>
            <w:r w:rsidRPr="00D52637">
              <w:rPr>
                <w:sz w:val="16"/>
                <w:szCs w:val="16"/>
                <w:lang w:val="en-US" w:eastAsia="en-US" w:bidi="ar-SA"/>
              </w:rPr>
              <w:t>)</w:t>
            </w:r>
          </w:p>
        </w:tc>
        <w:tc>
          <w:tcPr>
            <w:tcW w:w="6520" w:type="dxa"/>
          </w:tcPr>
          <w:p w14:paraId="5FAA0DCC" w14:textId="22D31D37" w:rsidR="00CA6319" w:rsidRPr="00D52637" w:rsidRDefault="00835BF8" w:rsidP="008A461E">
            <w:pPr>
              <w:jc w:val="both"/>
              <w:rPr>
                <w:lang w:val="en-US" w:eastAsia="en-US" w:bidi="ar-SA"/>
              </w:rPr>
            </w:pPr>
            <w:proofErr w:type="gramStart"/>
            <w:r w:rsidRPr="00D52637">
              <w:rPr>
                <w:lang w:val="en-US" w:eastAsia="en-US" w:bidi="ar-SA"/>
              </w:rPr>
              <w:t xml:space="preserve">Cloudy</w:t>
            </w:r>
          </w:p>
        </w:tc>
      </w:tr>
    </w:tbl>
    <w:p w14:paraId="4DB60C4B" w14:textId="418DD9B5" w:rsidR="0082159F" w:rsidRPr="00D52637" w:rsidRDefault="00021184" w:rsidP="0082159F">
      <w:pPr>
        <w:pStyle w:val="ListParagraph"/>
        <w:tabs>
          <w:tab w:val="left" w:pos="284"/>
        </w:tabs>
        <w:spacing w:line="276" w:lineRule="auto"/>
        <w:ind w:left="284"/>
        <w:contextualSpacing/>
        <w:rPr>
          <w:rFonts w:eastAsia="Calibri"/>
          <w:bCs/>
        </w:rPr>
      </w:pPr>
      <w:proofErr w:type="gramStart"/>
      <w:r w:rsidRPr="00D52637">
        <w:rPr>
          <w:rFonts w:eastAsia="Calibri"/>
          <w:bCs/>
        </w:rPr>
        <w:t xml:space="preserve">
          <w:p>
            <w:r/>
            <w:r>
              <w:t xml:space="preserve">All the elements were connected to Bus-2 at JSW_Vilanthikulam </w:t>
            </w:r>
          </w:p>
        </w:t>
      </w:r>
    </w:p>
    <w:p w14:paraId="5E6AE99C" w14:textId="053968EA" w:rsidR="00DA5B13" w:rsidRPr="00D52637" w:rsidRDefault="00DA5B13" w:rsidP="00E57295">
      <w:pPr>
        <w:pStyle w:val="ListParagraph"/>
        <w:numPr>
          <w:ilvl w:val="0"/>
          <w:numId w:val="21"/>
        </w:numPr>
        <w:tabs>
          <w:tab w:val="left" w:pos="284"/>
        </w:tabs>
        <w:spacing w:line="276" w:lineRule="auto"/>
        <w:ind w:left="284" w:hanging="284"/>
        <w:contextualSpacing/>
        <w:rPr>
          <w:rFonts w:eastAsia="Calibri"/>
          <w:b/>
        </w:rPr>
      </w:pPr>
      <w:r w:rsidRPr="00D52637">
        <w:rPr>
          <w:rFonts w:eastAsia="Calibri"/>
          <w:b/>
        </w:rPr>
        <w:t>Load and Generation loss (</w:t>
      </w:r>
      <w:r w:rsidRPr="00D52637">
        <w:rPr>
          <w:rFonts w:ascii="Nirmala UI" w:hAnsi="Nirmala UI" w:cs="Nirmala UI" w:hint="cs"/>
          <w:b/>
          <w:bCs/>
          <w:sz w:val="20"/>
          <w:szCs w:val="20"/>
          <w:cs/>
          <w:lang w:val="en-US" w:eastAsia="en-US" w:bidi="hi-IN"/>
        </w:rPr>
        <w:t>लोड</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और</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जेनरेशन</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हानि</w:t>
      </w:r>
      <w:r w:rsidRPr="00D52637">
        <w:rPr>
          <w:sz w:val="20"/>
          <w:szCs w:val="20"/>
          <w:lang w:val="en-US" w:eastAsia="en-US" w:bidi="ar-SA"/>
        </w:rPr>
        <w:t>)</w:t>
      </w:r>
      <w:r w:rsidR="00942591" w:rsidRPr="00D52637">
        <w:rPr>
          <w:sz w:val="20"/>
          <w:szCs w:val="20"/>
          <w:lang w:val="en-US" w:eastAsia="en-US" w:bidi="ar-SA"/>
        </w:rPr>
        <w:t>:</w:t>
      </w:r>
      <w:r w:rsidRPr="00D52637">
        <w:rPr>
          <w:rFonts w:eastAsia="Calibri"/>
        </w:rPr>
        <w:t xml:space="preserve"> </w:t>
      </w:r>
      <w:r w:rsidR="0054789E" w:rsidRPr="00D52637">
        <w:rPr>
          <w:rFonts w:eastAsia="Calibri"/>
        </w:rPr>
        <w:t xml:space="preserve"> </w:t>
      </w:r>
    </w:p>
    <w:p w14:paraId="067A7E67" w14:textId="1349F137" w:rsidR="002D0119" w:rsidRPr="00D52637" w:rsidRDefault="002D0119" w:rsidP="002D0119">
      <w:pPr>
        <w:pStyle w:val="ListParagraph"/>
        <w:tabs>
          <w:tab w:val="left" w:pos="284"/>
        </w:tabs>
        <w:spacing w:line="276" w:lineRule="auto"/>
        <w:ind w:left="284"/>
        <w:contextualSpacing/>
        <w:rPr>
          <w:rFonts w:eastAsia="Calibri"/>
          <w:bCs/>
        </w:rPr>
      </w:pPr>
      <w:r w:rsidRPr="00D52637">
        <w:rPr>
          <w:rFonts w:eastAsia="Calibri"/>
          <w:bCs/>
        </w:rPr>
        <w:t xml:space="preserve"/>
      </w:r>
    </w:p>
    <w:tbl>
      <w:tblPr>
        <w:tblStyle w:val="TableGrid"/>
        <w:tblW w:w="10348" w:type="dxa"/>
        <w:tblInd w:w="-572" w:type="dxa"/>
        <w:tblLook w:val="04A0" w:firstRow="1" w:lastRow="0" w:firstColumn="1" w:lastColumn="0" w:noHBand="0" w:noVBand="1"/>
      </w:tblPr>
      <w:tblGrid>
        <w:gridCol w:w="2977"/>
        <w:gridCol w:w="4023"/>
        <w:gridCol w:w="3348"/>
      </w:tblGrid>
      <w:tr w:rsidR="002C3A91" w:rsidRPr="00D52637" w14:paraId="148475FC" w14:textId="0E414F91" w:rsidTr="00425C68">
        <w:tc>
          <w:tcPr>
            <w:tcW w:w="7000" w:type="dxa"/>
            <w:gridSpan w:val="2"/>
            <w:vAlign w:val="center"/>
          </w:tcPr>
          <w:p w14:paraId="633572DD" w14:textId="12745328" w:rsidR="002C3A91" w:rsidRPr="00D52637" w:rsidRDefault="002C3A91" w:rsidP="002C3A91">
            <w:pPr>
              <w:pStyle w:val="ListParagraph"/>
              <w:tabs>
                <w:tab w:val="left" w:pos="284"/>
              </w:tabs>
              <w:spacing w:line="276" w:lineRule="auto"/>
              <w:ind w:left="0"/>
              <w:contextualSpacing/>
              <w:jc w:val="center"/>
              <w:rPr>
                <w:rFonts w:eastAsia="Calibri"/>
                <w:b/>
              </w:rPr>
            </w:pPr>
            <w:r w:rsidRPr="00D52637">
              <w:rPr>
                <w:rFonts w:eastAsia="Calibri"/>
                <w:b/>
              </w:rPr>
              <w:t>Generation Loss (MW)</w:t>
            </w:r>
          </w:p>
        </w:tc>
        <w:tc>
          <w:tcPr>
            <w:tcW w:w="3348" w:type="dxa"/>
            <w:vAlign w:val="center"/>
          </w:tcPr>
          <w:p w14:paraId="7A963587" w14:textId="7527CE01" w:rsidR="002C3A91" w:rsidRPr="00D52637" w:rsidRDefault="002C3A91" w:rsidP="002C3A91">
            <w:pPr>
              <w:pStyle w:val="ListParagraph"/>
              <w:tabs>
                <w:tab w:val="left" w:pos="284"/>
              </w:tabs>
              <w:spacing w:line="276" w:lineRule="auto"/>
              <w:ind w:left="0"/>
              <w:contextualSpacing/>
              <w:jc w:val="center"/>
              <w:rPr>
                <w:rFonts w:eastAsia="Calibri"/>
                <w:b/>
              </w:rPr>
            </w:pPr>
            <w:r w:rsidRPr="00D52637">
              <w:rPr>
                <w:rFonts w:eastAsia="Calibri"/>
                <w:b/>
              </w:rPr>
              <w:t>Load Loss (MW)</w:t>
            </w:r>
          </w:p>
        </w:tc>
      </w:tr>
      <w:tr w:rsidR="006166EF" w:rsidRPr="00D52637" w14:paraId="73CB2BF5" w14:textId="6F9083A9" w:rsidTr="00425C68">
        <w:tc>
          <w:tcPr>
            <w:tcW w:w="2977" w:type="dxa"/>
            <w:vAlign w:val="center"/>
          </w:tcPr>
          <w:p w14:paraId="38AEF507" w14:textId="54BD7F14" w:rsidR="006166EF" w:rsidRPr="00D52637" w:rsidRDefault="006166EF" w:rsidP="002C3A91">
            <w:pPr>
              <w:pStyle w:val="ListParagraph"/>
              <w:tabs>
                <w:tab w:val="left" w:pos="284"/>
              </w:tabs>
              <w:spacing w:line="276" w:lineRule="auto"/>
              <w:ind w:left="0"/>
              <w:contextualSpacing/>
              <w:jc w:val="center"/>
              <w:rPr>
                <w:rFonts w:eastAsia="Calibri"/>
                <w:bCs/>
              </w:rPr>
            </w:pPr>
            <w:r w:rsidRPr="00D52637">
              <w:rPr>
                <w:rFonts w:eastAsia="Calibri"/>
                <w:bCs/>
              </w:rPr>
              <w:t>Solar</w:t>
            </w:r>
          </w:p>
        </w:tc>
        <w:tc>
          <w:tcPr>
            <w:tcW w:w="4023" w:type="dxa"/>
            <w:vAlign w:val="center"/>
          </w:tcPr>
          <w:p w14:paraId="2AFAD507" w14:textId="71351741" w:rsidR="006166EF" w:rsidRPr="00D52637" w:rsidRDefault="002C3A91" w:rsidP="002C3A91">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3348" w:type="dxa"/>
            <w:vMerge w:val="restart"/>
            <w:vAlign w:val="center"/>
          </w:tcPr>
          <w:p w14:paraId="1617E1E8" w14:textId="76638BE6" w:rsidR="006166EF" w:rsidRPr="00D52637" w:rsidRDefault="002C3A91" w:rsidP="002C3A91">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r>
      <w:tr w:rsidR="006166EF" w:rsidRPr="00D52637" w14:paraId="1F95864E" w14:textId="2D425055" w:rsidTr="00425C68">
        <w:tc>
          <w:tcPr>
            <w:tcW w:w="2977" w:type="dxa"/>
            <w:vAlign w:val="center"/>
          </w:tcPr>
          <w:p w14:paraId="54623B9B" w14:textId="3C10E151" w:rsidR="006166EF" w:rsidRPr="00D52637" w:rsidRDefault="006166EF" w:rsidP="002C3A91">
            <w:pPr>
              <w:pStyle w:val="ListParagraph"/>
              <w:tabs>
                <w:tab w:val="left" w:pos="284"/>
              </w:tabs>
              <w:spacing w:line="276" w:lineRule="auto"/>
              <w:ind w:left="0"/>
              <w:contextualSpacing/>
              <w:jc w:val="center"/>
              <w:rPr>
                <w:rFonts w:eastAsia="Calibri"/>
                <w:bCs/>
              </w:rPr>
            </w:pPr>
            <w:r w:rsidRPr="00D52637">
              <w:rPr>
                <w:rFonts w:eastAsia="Calibri"/>
                <w:bCs/>
              </w:rPr>
              <w:t>Wind</w:t>
            </w:r>
          </w:p>
        </w:tc>
        <w:tc>
          <w:tcPr>
            <w:tcW w:w="4023" w:type="dxa"/>
            <w:vAlign w:val="center"/>
          </w:tcPr>
          <w:p w14:paraId="57958ED6" w14:textId="500A9B1C" w:rsidR="006166EF" w:rsidRPr="00D52637" w:rsidRDefault="002C3A91" w:rsidP="002C3A91">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3348" w:type="dxa"/>
            <w:vMerge/>
            <w:vAlign w:val="center"/>
          </w:tcPr>
          <w:p w14:paraId="6410988E" w14:textId="77777777" w:rsidR="006166EF" w:rsidRPr="00D52637" w:rsidRDefault="006166EF" w:rsidP="002C3A91">
            <w:pPr>
              <w:pStyle w:val="ListParagraph"/>
              <w:tabs>
                <w:tab w:val="left" w:pos="284"/>
              </w:tabs>
              <w:spacing w:line="276" w:lineRule="auto"/>
              <w:ind w:left="0"/>
              <w:contextualSpacing/>
              <w:jc w:val="center"/>
              <w:rPr>
                <w:rFonts w:eastAsia="Calibri"/>
                <w:bCs/>
              </w:rPr>
            </w:pPr>
          </w:p>
        </w:tc>
      </w:tr>
      <w:tr w:rsidR="006166EF" w:rsidRPr="00D52637" w14:paraId="5AEBE849" w14:textId="6BB96AF5" w:rsidTr="00425C68">
        <w:tc>
          <w:tcPr>
            <w:tcW w:w="2977" w:type="dxa"/>
            <w:vAlign w:val="center"/>
          </w:tcPr>
          <w:p w14:paraId="464E1AA7" w14:textId="23239B5B" w:rsidR="006166EF" w:rsidRPr="00D52637" w:rsidRDefault="006166EF" w:rsidP="002C3A91">
            <w:pPr>
              <w:pStyle w:val="ListParagraph"/>
              <w:tabs>
                <w:tab w:val="left" w:pos="284"/>
              </w:tabs>
              <w:spacing w:line="276" w:lineRule="auto"/>
              <w:ind w:left="0"/>
              <w:contextualSpacing/>
              <w:jc w:val="center"/>
              <w:rPr>
                <w:rFonts w:eastAsia="Calibri"/>
                <w:bCs/>
              </w:rPr>
            </w:pPr>
            <w:r w:rsidRPr="00D52637">
              <w:rPr>
                <w:rFonts w:eastAsia="Calibri"/>
                <w:bCs/>
              </w:rPr>
              <w:t>Others</w:t>
            </w:r>
          </w:p>
        </w:tc>
        <w:tc>
          <w:tcPr>
            <w:tcW w:w="4023" w:type="dxa"/>
            <w:vAlign w:val="center"/>
          </w:tcPr>
          <w:p w14:paraId="3D615AF9" w14:textId="4D47E314" w:rsidR="006166EF" w:rsidRPr="00D52637" w:rsidRDefault="002C3A91" w:rsidP="002C3A91">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3348" w:type="dxa"/>
            <w:vMerge/>
            <w:vAlign w:val="center"/>
          </w:tcPr>
          <w:p w14:paraId="43491E02" w14:textId="77777777" w:rsidR="006166EF" w:rsidRPr="00D52637" w:rsidRDefault="006166EF" w:rsidP="002C3A91">
            <w:pPr>
              <w:pStyle w:val="ListParagraph"/>
              <w:tabs>
                <w:tab w:val="left" w:pos="284"/>
              </w:tabs>
              <w:spacing w:line="276" w:lineRule="auto"/>
              <w:ind w:left="0"/>
              <w:contextualSpacing/>
              <w:jc w:val="center"/>
              <w:rPr>
                <w:rFonts w:eastAsia="Calibri"/>
                <w:bCs/>
              </w:rPr>
            </w:pPr>
          </w:p>
        </w:tc>
      </w:tr>
      <w:tr w:rsidR="006166EF" w:rsidRPr="00D52637" w14:paraId="133A0988" w14:textId="671106DE" w:rsidTr="00425C68">
        <w:tc>
          <w:tcPr>
            <w:tcW w:w="2977" w:type="dxa"/>
            <w:vAlign w:val="center"/>
          </w:tcPr>
          <w:p w14:paraId="273B0C97" w14:textId="5B3FEDB7" w:rsidR="006166EF" w:rsidRPr="00D52637" w:rsidRDefault="006166EF" w:rsidP="002C3A91">
            <w:pPr>
              <w:pStyle w:val="ListParagraph"/>
              <w:tabs>
                <w:tab w:val="left" w:pos="284"/>
              </w:tabs>
              <w:spacing w:line="276" w:lineRule="auto"/>
              <w:ind w:left="0"/>
              <w:contextualSpacing/>
              <w:jc w:val="center"/>
              <w:rPr>
                <w:rFonts w:eastAsia="Calibri"/>
                <w:bCs/>
              </w:rPr>
            </w:pPr>
            <w:r w:rsidRPr="00D52637">
              <w:rPr>
                <w:rFonts w:eastAsia="Calibri"/>
                <w:bCs/>
              </w:rPr>
              <w:t>Total</w:t>
            </w:r>
          </w:p>
        </w:tc>
        <w:tc>
          <w:tcPr>
            <w:tcW w:w="4023" w:type="dxa"/>
            <w:vAlign w:val="center"/>
          </w:tcPr>
          <w:p w14:paraId="1F5ECF0E" w14:textId="4648CD40" w:rsidR="006166EF" w:rsidRPr="00D52637" w:rsidRDefault="002C3A91" w:rsidP="002C3A91">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3348" w:type="dxa"/>
            <w:vMerge/>
            <w:vAlign w:val="center"/>
          </w:tcPr>
          <w:p w14:paraId="1341722E" w14:textId="77777777" w:rsidR="006166EF" w:rsidRPr="00D52637" w:rsidRDefault="006166EF" w:rsidP="002C3A91">
            <w:pPr>
              <w:pStyle w:val="ListParagraph"/>
              <w:tabs>
                <w:tab w:val="left" w:pos="284"/>
              </w:tabs>
              <w:spacing w:line="276" w:lineRule="auto"/>
              <w:ind w:left="0"/>
              <w:contextualSpacing/>
              <w:jc w:val="center"/>
              <w:rPr>
                <w:rFonts w:eastAsia="Calibri"/>
                <w:bCs/>
              </w:rPr>
            </w:pPr>
          </w:p>
        </w:tc>
      </w:tr>
    </w:tbl>
    <w:p w14:paraId="4F697D17" w14:textId="77777777" w:rsidR="006166EF" w:rsidRPr="00D52637" w:rsidRDefault="006166EF" w:rsidP="002C3A91">
      <w:pPr>
        <w:pStyle w:val="ListParagraph"/>
        <w:tabs>
          <w:tab w:val="left" w:pos="284"/>
        </w:tabs>
        <w:spacing w:line="276" w:lineRule="auto"/>
        <w:ind w:left="284"/>
        <w:contextualSpacing/>
        <w:jc w:val="center"/>
        <w:rPr>
          <w:rFonts w:eastAsia="Calibri"/>
          <w:bCs/>
        </w:rPr>
      </w:pPr>
    </w:p>
    <w:p w14:paraId="78D71B62" w14:textId="27C29B9D" w:rsidR="00FC076B" w:rsidRPr="00D52637" w:rsidRDefault="00084A75" w:rsidP="00084A75">
      <w:pPr>
        <w:tabs>
          <w:tab w:val="left" w:pos="284"/>
        </w:tabs>
        <w:spacing w:line="276" w:lineRule="auto"/>
        <w:contextualSpacing/>
        <w:rPr>
          <w:rFonts w:eastAsia="Calibri"/>
          <w:bCs/>
        </w:rPr>
      </w:pPr>
      <w:r w:rsidRPr="00D52637">
        <w:rPr>
          <w:rFonts w:eastAsia="Calibri"/>
          <w:bCs/>
        </w:rPr>
        <w:t xml:space="preserve">    </w:t>
      </w:r>
      <w:r w:rsidR="00FC076B" w:rsidRPr="00D52637">
        <w:rPr>
          <w:rFonts w:eastAsia="Calibri"/>
          <w:bCs/>
        </w:rPr>
        <w:t xml:space="preserve"/>
      </w:r>
    </w:p>
    <w:p w14:paraId="5DE2FA82" w14:textId="5EF7D8B1" w:rsidR="00DA5B13" w:rsidRPr="00D52637" w:rsidRDefault="00DA5B13" w:rsidP="00EF353A">
      <w:pPr>
        <w:pStyle w:val="ListParagraph"/>
        <w:numPr>
          <w:ilvl w:val="0"/>
          <w:numId w:val="21"/>
        </w:numPr>
        <w:spacing w:after="160" w:line="256" w:lineRule="auto"/>
        <w:ind w:left="284" w:hanging="284"/>
        <w:contextualSpacing/>
        <w:rPr>
          <w:bCs/>
          <w:color w:val="FF0000"/>
          <w:lang w:bidi="hi-IN"/>
        </w:rPr>
      </w:pPr>
      <w:r w:rsidRPr="00D52637">
        <w:rPr>
          <w:rFonts w:eastAsia="Calibri"/>
          <w:b/>
        </w:rPr>
        <w:t>Duration of interruption (</w:t>
      </w:r>
      <w:r w:rsidRPr="00D52637">
        <w:rPr>
          <w:rFonts w:ascii="Nirmala UI" w:eastAsia="Calibri" w:hAnsi="Nirmala UI" w:cs="Nirmala UI" w:hint="cs"/>
          <w:bCs/>
          <w:sz w:val="20"/>
          <w:szCs w:val="20"/>
          <w:cs/>
          <w:lang w:bidi="hi-IN"/>
        </w:rPr>
        <w:t>रुकावट</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की</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अवधि</w:t>
      </w:r>
      <w:r w:rsidRPr="00D52637">
        <w:rPr>
          <w:rFonts w:eastAsia="Calibri"/>
          <w:b/>
        </w:rPr>
        <w:t>)</w:t>
      </w:r>
      <w:proofErr w:type="gramStart"/>
      <w:r w:rsidRPr="00D52637">
        <w:rPr>
          <w:rFonts w:eastAsia="Calibri"/>
          <w:b/>
        </w:rPr>
        <w:t xml:space="preserve">: </w:t>
      </w:r>
      <w:r w:rsidR="003C1A5A" w:rsidRPr="00D52637">
        <w:rPr>
          <w:rFonts w:eastAsia="Calibri"/>
          <w:b/>
        </w:rPr>
        <w:t xml:space="preserve"> </w:t>
      </w:r>
      <w:r w:rsidR="005C6DB9" w:rsidRPr="005C6DB9">
        <w:rPr>
          <w:rFonts w:eastAsia="Calibri"/>
          <w:bCs/>
        </w:rPr>
        <w:t xml:space="preserve">1 hours, 41 minutes</w:t>
      </w:r>
    </w:p>
    <w:p w14:paraId="168FD6AC" w14:textId="19EA0189" w:rsidR="00DA5B13" w:rsidRPr="00D52637" w:rsidRDefault="00DA5B13" w:rsidP="00DA5B13">
      <w:pPr>
        <w:pStyle w:val="Heading1"/>
        <w:numPr>
          <w:ilvl w:val="0"/>
          <w:numId w:val="21"/>
        </w:numPr>
        <w:tabs>
          <w:tab w:val="left" w:pos="284"/>
          <w:tab w:val="num" w:pos="360"/>
        </w:tabs>
        <w:spacing w:before="0" w:after="0"/>
        <w:ind w:left="0" w:firstLine="0"/>
        <w:rPr>
          <w:rFonts w:eastAsia="Calibri"/>
          <w:b w:val="0"/>
          <w:bCs w:val="0"/>
          <w:sz w:val="24"/>
          <w:szCs w:val="24"/>
        </w:rPr>
      </w:pPr>
      <w:r w:rsidRPr="00D52637">
        <w:rPr>
          <w:rFonts w:eastAsia="Calibri"/>
          <w:sz w:val="24"/>
          <w:szCs w:val="24"/>
        </w:rPr>
        <w:lastRenderedPageBreak/>
        <w:t>Details of Equipment Failure (if any during the event)</w:t>
      </w:r>
      <w:r w:rsidR="00CA6319" w:rsidRPr="00D52637">
        <w:rPr>
          <w:rFonts w:eastAsia="Calibri"/>
          <w:sz w:val="24"/>
          <w:szCs w:val="24"/>
        </w:rPr>
        <w:t xml:space="preserve"> </w:t>
      </w:r>
      <w:r w:rsidR="00CA6319" w:rsidRPr="00D52637">
        <w:rPr>
          <w:rFonts w:eastAsia="Calibri"/>
          <w:sz w:val="20"/>
          <w:szCs w:val="20"/>
        </w:rPr>
        <w:t>(</w:t>
      </w:r>
      <w:r w:rsidR="00CA6319" w:rsidRPr="00D52637">
        <w:rPr>
          <w:rFonts w:ascii="Nirmala UI" w:eastAsia="Calibri" w:hAnsi="Nirmala UI" w:cs="Nirmala UI" w:hint="cs"/>
          <w:sz w:val="16"/>
          <w:szCs w:val="16"/>
          <w:cs/>
          <w:lang w:bidi="hi-IN"/>
        </w:rPr>
        <w:t>उपकरण</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विफलता</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का</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विवरण</w:t>
      </w:r>
      <w:r w:rsidR="00CA6319" w:rsidRPr="00D52637">
        <w:rPr>
          <w:rFonts w:eastAsia="Calibri"/>
          <w:sz w:val="20"/>
          <w:szCs w:val="20"/>
        </w:rPr>
        <w:t>)</w:t>
      </w:r>
      <w:r w:rsidRPr="00D52637">
        <w:rPr>
          <w:rFonts w:eastAsia="Calibri"/>
          <w:sz w:val="20"/>
          <w:szCs w:val="20"/>
        </w:rPr>
        <w:t xml:space="preserve">:</w:t>
      </w:r>
      <w:r w:rsidR="00211C8F" w:rsidRPr="00D52637">
        <w:rPr>
          <w:rFonts w:eastAsia="Calibri"/>
          <w:sz w:val="20"/>
          <w:szCs w:val="20"/>
        </w:rPr>
        <w:t xml:space="preserve"> </w:t>
      </w:r>
      <w:r w:rsidR="003E43EC" w:rsidRPr="00D52637">
        <w:rPr>
          <w:rFonts w:eastAsia="Calibri"/>
          <w:sz w:val="24"/>
          <w:szCs w:val="24"/>
        </w:rPr>
        <w:t xml:space="preserve"/>
      </w:r>
      <w:r w:rsidR="00B0405B" w:rsidRPr="00D52637">
        <w:rPr>
          <w:rFonts w:eastAsia="Calibri"/>
          <w:sz w:val="24"/>
          <w:szCs w:val="24"/>
        </w:rPr>
        <w:t xml:space="preserve"> </w:t>
      </w:r>
      <w:r w:rsidR="002C3A91" w:rsidRPr="00D52637">
        <w:rPr>
          <w:rFonts w:eastAsia="Calibri"/>
          <w:b w:val="0"/>
          <w:bCs w:val="0"/>
          <w:sz w:val="24"/>
          <w:szCs w:val="24"/>
        </w:rPr>
        <w:t xml:space="preserve">NA </w:t>
      </w:r>
    </w:p>
    <w:p w14:paraId="3C081D2B" w14:textId="7628222C" w:rsidR="003E43EC" w:rsidRPr="00D52637" w:rsidRDefault="003E43EC" w:rsidP="003E43EC">
      <w:pPr>
        <w:rPr>
          <w:rFonts w:eastAsia="Calibri"/>
          <w:b/>
          <w:bCs/>
          <w:kern w:val="32"/>
        </w:rPr>
      </w:pPr>
      <w:r w:rsidRPr="00D52637">
        <w:rPr>
          <w:rFonts w:eastAsia="Calibri"/>
          <w:b/>
          <w:bCs/>
          <w:kern w:val="32"/>
        </w:rPr>
        <w:t xml:space="preserve"/>
      </w:r>
    </w:p>
    <w:p w14:paraId="272B43CD" w14:textId="6349DE3C" w:rsidR="00DA5B13" w:rsidRPr="00D52637" w:rsidRDefault="004D62C9" w:rsidP="00DA5B13">
      <w:pPr>
        <w:pStyle w:val="Heading1"/>
        <w:numPr>
          <w:ilvl w:val="0"/>
          <w:numId w:val="21"/>
        </w:numPr>
        <w:tabs>
          <w:tab w:val="left" w:pos="284"/>
          <w:tab w:val="num" w:pos="360"/>
        </w:tabs>
        <w:spacing w:before="0" w:after="0"/>
        <w:ind w:left="0" w:firstLine="0"/>
        <w:rPr>
          <w:rFonts w:eastAsia="Calibri"/>
          <w:sz w:val="24"/>
          <w:szCs w:val="24"/>
        </w:rPr>
      </w:pPr>
      <w:r w:rsidRPr="00D52637">
        <w:rPr>
          <w:rFonts w:eastAsia="Calibri"/>
          <w:sz w:val="24"/>
          <w:szCs w:val="24"/>
        </w:rPr>
        <w:t>List of Elements got tripped during event</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प्रमुख</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ट्रिपिंग</w:t>
      </w:r>
      <w:r w:rsidR="00DA5B13" w:rsidRPr="00D52637">
        <w:rPr>
          <w:rFonts w:eastAsia="Calibri"/>
          <w:sz w:val="24"/>
          <w:szCs w:val="24"/>
        </w:rPr>
        <w:t>)</w:t>
      </w:r>
    </w:p>
    <w:p w14:paraId="7634D350" w14:textId="77777777" w:rsidR="004D62C9" w:rsidRPr="00D52637" w:rsidRDefault="004D62C9" w:rsidP="00077594">
      <w:pPr>
        <w:rPr>
          <w:rFonts w:eastAsia="Calibri"/>
        </w:rPr>
      </w:pPr>
      <w:r w:rsidRPr="00D52637">
        <w:rPr>
          <w:rFonts w:eastAsia="Calibri"/>
        </w:rPr>
        <w:t xml:space="preserve"/>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230KV-TTGS-JSW_Vilathikulam-1 </w:t>
      </w:r>
    </w:p>
    <w:p w14:paraId="46F57576" w14:textId="77777777" w:rsidR="0052447E" w:rsidRDefault="00152793" w:rsidP="0052447E">
      <w:pPr>
        <w:pStyle w:val="ListParagraph"/>
        <w:numPr>
          <w:ilvl w:val="0"/>
          <w:numId w:val="21"/>
        </w:numPr>
        <w:spacing w:line="259" w:lineRule="auto"/>
        <w:ind w:left="357" w:hanging="357"/>
        <w:rPr>
          <w:b/>
          <w:bCs/>
          <w:szCs w:val="28"/>
        </w:rPr>
      </w:pPr>
      <w:r w:rsidRPr="00D52637">
        <w:rPr>
          <w:b/>
          <w:bCs/>
          <w:szCs w:val="28"/>
        </w:rPr>
        <w:t>Event Analysis (Based on PMU, SCADA &amp; DR)</w:t>
      </w:r>
      <w:r w:rsidR="00CA6319" w:rsidRPr="00D52637">
        <w:rPr>
          <w:b/>
          <w:bCs/>
          <w:szCs w:val="28"/>
        </w:rPr>
        <w:t xml:space="preserve"> </w:t>
      </w:r>
      <w:r w:rsidR="00CA6319" w:rsidRPr="00D52637">
        <w:rPr>
          <w:b/>
          <w:bCs/>
          <w:sz w:val="20"/>
          <w:szCs w:val="22"/>
        </w:rPr>
        <w:t>(</w:t>
      </w:r>
      <w:r w:rsidR="00CA6319" w:rsidRPr="00D52637">
        <w:rPr>
          <w:rFonts w:ascii="Nirmala UI" w:hAnsi="Nirmala UI" w:cs="Nirmala UI" w:hint="cs"/>
          <w:b/>
          <w:bCs/>
          <w:sz w:val="20"/>
          <w:szCs w:val="20"/>
          <w:cs/>
          <w:lang w:bidi="hi-IN"/>
        </w:rPr>
        <w:t>घटना</w:t>
      </w:r>
      <w:r w:rsidR="00CA6319" w:rsidRPr="00D52637">
        <w:rPr>
          <w:b/>
          <w:bCs/>
          <w:sz w:val="20"/>
          <w:szCs w:val="22"/>
        </w:rPr>
        <w:t xml:space="preserve"> </w:t>
      </w:r>
      <w:r w:rsidR="00CA6319" w:rsidRPr="00D52637">
        <w:rPr>
          <w:rFonts w:ascii="Nirmala UI" w:hAnsi="Nirmala UI" w:cs="Nirmala UI" w:hint="cs"/>
          <w:b/>
          <w:bCs/>
          <w:sz w:val="20"/>
          <w:szCs w:val="20"/>
          <w:cs/>
          <w:lang w:bidi="hi-IN"/>
        </w:rPr>
        <w:t>का</w:t>
      </w:r>
      <w:r w:rsidR="00CA6319" w:rsidRPr="00D52637">
        <w:rPr>
          <w:b/>
          <w:bCs/>
          <w:sz w:val="20"/>
          <w:szCs w:val="22"/>
        </w:rPr>
        <w:t xml:space="preserve"> </w:t>
      </w:r>
      <w:r w:rsidR="00CA6319" w:rsidRPr="00D52637">
        <w:rPr>
          <w:rFonts w:ascii="Nirmala UI" w:hAnsi="Nirmala UI" w:cs="Nirmala UI" w:hint="cs"/>
          <w:b/>
          <w:bCs/>
          <w:sz w:val="20"/>
          <w:szCs w:val="20"/>
          <w:cs/>
          <w:lang w:bidi="hi-IN"/>
        </w:rPr>
        <w:t>विश्लेषण</w:t>
      </w:r>
      <w:r w:rsidR="00CA6319" w:rsidRPr="00D52637">
        <w:rPr>
          <w:b/>
          <w:bCs/>
          <w:sz w:val="20"/>
          <w:szCs w:val="22"/>
        </w:rPr>
        <w:t>)</w:t>
      </w:r>
      <w:r w:rsidRPr="00D52637">
        <w:rPr>
          <w:b/>
          <w:bCs/>
          <w:szCs w:val="28"/>
        </w:rPr>
        <w:t xml:space="preserve">: </w:t>
      </w:r>
    </w:p>
    <w:p w14:paraId="0628DE0C" w14:textId="6C7E5E53" w:rsidR="0056369B" w:rsidRPr="0052447E" w:rsidRDefault="0056369B" w:rsidP="0052447E">
      <w:pPr>
        <w:spacing w:after="160" w:line="259" w:lineRule="auto"/>
        <w:rPr>
          <w:b/>
          <w:bCs/>
          <w:szCs w:val="28"/>
        </w:rPr>
      </w:pPr>
      <w:proofErr w:type="gramStart"/>
      <w:r w:rsidRPr="0052447E">
        <w:rPr>
          <w:szCs w:val="28"/>
        </w:rPr>
        <w:t xml:space="preserve">
          <w:p>
            <w:r/>
            <w:r>
              <w:t>230 kV JSW_Vilanthikulam generating station(wind) radially connected 230 kV TTGS station through 230KV-TTGS-JSW_Vilathikulam-1 line. Further all elements were connected to 230kV Bus-2 at JSW_Vilathikulam.</w:t>
            </w:r>
            <w:r/>
          </w:p>
          <w:p>
            <w:r/>
            <w:r>
              <w:t xml:space="preserve"/>
            </w:r>
            <w:r>
              <w:drawing>
                <wp:inline xmlns:a="http://schemas.openxmlformats.org/drawingml/2006/main" xmlns:pic="http://schemas.openxmlformats.org/drawingml/2006/picture">
                  <wp:extent cx="5400000" cy="3000929"/>
                  <wp:docPr id="1001" name="Picture 1006"/>
                  <wp:cNvGraphicFramePr>
                    <a:graphicFrameLocks noChangeAspect="1"/>
                  </wp:cNvGraphicFramePr>
                  <a:graphic>
                    <a:graphicData uri="http://schemas.openxmlformats.org/drawingml/2006/picture">
                      <pic:pic>
                        <pic:nvPicPr>
                          <pic:cNvPr id="0" name="embedded_image_temp_image_brief_analysis_5747_0.png"/>
                          <pic:cNvPicPr/>
                        </pic:nvPicPr>
                        <pic:blipFill>
                          <a:blip r:embed="rId16"/>
                          <a:stretch>
                            <a:fillRect/>
                          </a:stretch>
                        </pic:blipFill>
                        <pic:spPr>
                          <a:xfrm>
                            <a:off x="0" y="0"/>
                            <a:ext cx="5400000" cy="3000929"/>
                          </a:xfrm>
                          <a:prstGeom prst="rect"/>
                        </pic:spPr>
                      </pic:pic>
                    </a:graphicData>
                  </a:graphic>
                </wp:inline>
              </w:drawing>
            </w:r>
            <w:r>
              <w:t xml:space="preserve"/>
            </w:r>
            <w:r/>
          </w:p>
          <w:p>
            <w:r/>
            <w:r>
              <w:t>The triggering incident was R-Y-B fault due to failure of 33kV bus supporting insulators in the Y and B phases at the LV side of the transformer. During which the LV side ICT REF protection operated (as per the SCADA EL) but the breaker failed (as the fault current can be seen in the DR) to open leading to LBB operation and tripping all the elements connected to Bus-2 including 230KV-TTGS-JSW_Vilathikulam-1 line and DT was sent to remote end. At TTGS end, the line tripped due to DT receipt.</w:t>
            </w:r>
            <w:r/>
          </w:p>
          <w:p>
            <w:r/>
            <w:r>
              <w:t xml:space="preserve"/>
            </w:r>
            <w:r>
              <w:drawing>
                <wp:inline xmlns:a="http://schemas.openxmlformats.org/drawingml/2006/main" xmlns:pic="http://schemas.openxmlformats.org/drawingml/2006/picture">
                  <wp:extent cx="5400000" cy="774113"/>
                  <wp:docPr id="1002" name="Picture 1006"/>
                  <wp:cNvGraphicFramePr>
                    <a:graphicFrameLocks noChangeAspect="1"/>
                  </wp:cNvGraphicFramePr>
                  <a:graphic>
                    <a:graphicData uri="http://schemas.openxmlformats.org/drawingml/2006/picture">
                      <pic:pic>
                        <pic:nvPicPr>
                          <pic:cNvPr id="0" name="embedded_image_temp_image_brief_analysis_5747_1.png"/>
                          <pic:cNvPicPr/>
                        </pic:nvPicPr>
                        <pic:blipFill>
                          <a:blip r:embed="rId17"/>
                          <a:stretch>
                            <a:fillRect/>
                          </a:stretch>
                        </pic:blipFill>
                        <pic:spPr>
                          <a:xfrm>
                            <a:off x="0" y="0"/>
                            <a:ext cx="5400000" cy="774113"/>
                          </a:xfrm>
                          <a:prstGeom prst="rect"/>
                        </pic:spPr>
                      </pic:pic>
                    </a:graphicData>
                  </a:graphic>
                </wp:inline>
              </w:drawing>
            </w:r>
            <w:r>
              <w:t xml:space="preserve"/>
            </w:r>
            <w:r/>
          </w:p>
          <w:p>
            <w:r/>
            <w:r>
              <w:t xml:space="preserve"/>
            </w:r>
            <w:r>
              <w:drawing>
                <wp:inline xmlns:a="http://schemas.openxmlformats.org/drawingml/2006/main" xmlns:pic="http://schemas.openxmlformats.org/drawingml/2006/picture">
                  <wp:extent cx="5400000" cy="596136"/>
                  <wp:docPr id="1003" name="Picture 1006"/>
                  <wp:cNvGraphicFramePr>
                    <a:graphicFrameLocks noChangeAspect="1"/>
                  </wp:cNvGraphicFramePr>
                  <a:graphic>
                    <a:graphicData uri="http://schemas.openxmlformats.org/drawingml/2006/picture">
                      <pic:pic>
                        <pic:nvPicPr>
                          <pic:cNvPr id="0" name="embedded_image_temp_image_brief_analysis_5747_2.png"/>
                          <pic:cNvPicPr/>
                        </pic:nvPicPr>
                        <pic:blipFill>
                          <a:blip r:embed="rId18"/>
                          <a:stretch>
                            <a:fillRect/>
                          </a:stretch>
                        </pic:blipFill>
                        <pic:spPr>
                          <a:xfrm>
                            <a:off x="0" y="0"/>
                            <a:ext cx="5400000" cy="596136"/>
                          </a:xfrm>
                          <a:prstGeom prst="rect"/>
                        </pic:spPr>
                      </pic:pic>
                    </a:graphicData>
                  </a:graphic>
                </wp:inline>
              </w:drawing>
            </w:r>
            <w:r>
              <w:t xml:space="preserve"/>
            </w:r>
            <w:r/>
          </w:p>
          <w:p>
            <w:r/>
            <w:r>
              <w:t>Due to the tripping of the only connected line to JSW_Vilathikulam led to the complete outage of 230kV JSW_Vilanthikulam. There was no generation during the event and hence there was no generation loss.</w:t>
            </w:r>
          </w:p>
        </w:t>
      </w:r>
    </w:p>
    <w:p w14:paraId="3D0821F5" w14:textId="77777777" w:rsidR="0052447E" w:rsidRPr="0052447E" w:rsidRDefault="0052447E" w:rsidP="0052447E">
      <w:pPr>
        <w:jc w:val="both"/>
        <w:rPr>
          <w:szCs w:val="28"/>
        </w:rPr>
      </w:pPr>
    </w:p>
    <w:p w14:paraId="7036DB32" w14:textId="23299B15" w:rsidR="0008717F" w:rsidRPr="00D52637" w:rsidRDefault="002A11D3" w:rsidP="004527FF">
      <w:pPr>
        <w:pStyle w:val="ListParagraph"/>
        <w:numPr>
          <w:ilvl w:val="0"/>
          <w:numId w:val="21"/>
        </w:numPr>
        <w:spacing w:after="160" w:line="259" w:lineRule="auto"/>
        <w:ind w:left="426" w:hanging="426"/>
        <w:rPr>
          <w:b/>
          <w:bCs/>
          <w:szCs w:val="28"/>
        </w:rPr>
      </w:pPr>
      <w:r w:rsidRPr="00D52637">
        <w:rPr>
          <w:b/>
          <w:bCs/>
          <w:szCs w:val="28"/>
        </w:rPr>
        <w:t>DR Analysis:</w:t>
      </w:r>
    </w:p>
    <w:p w14:paraId="1939CACB" w14:textId="77777777" w:rsidR="00156822" w:rsidRPr="00D52637" w:rsidRDefault="00D226CA" w:rsidP="00962992">
      <w:pPr>
        <w:spacing w:line="259" w:lineRule="auto"/>
        <w:ind w:left="357"/>
        <w:rPr>
          <w:szCs w:val="28"/>
        </w:rPr>
      </w:pPr>
      <w:r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230KV-TTGS-JSW_Vilathikulam-1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TTGS - 230KV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 JSW_Vilathikulam - 230KV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Time:11-05-2026 09:00:37.114</w:t>
                    <w:br/>
                  </w:r>
                  <w:r>
                    <w:t>MAIN1 Z3 START</w:t>
                    <w:br/>
                  </w:r>
                  <w:r>
                    <w:t>MAIN1 TRIP, DT REC CH1/2</w:t>
                    <w:br/>
                  </w:r>
                  <w:r>
                    <w:t>3PH GR A/B OPTD</w:t>
                    <w:br/>
                  </w:r>
                  <w:r>
                    <w:t>MAIN CB Y OPEN</w:t>
                    <w:br/>
                  </w:r>
                  <w:r>
                    <w:t>MAIN CB B OPEN</w:t>
                    <w:br/>
                  </w:r>
                  <w:r>
                    <w:t>MAIN CB R OPEN</w:t>
                    <w:br/>
                  </w:r>
                  <w:r>
                    <w:t>MAIN CB AR LO</w:t>
                    <w:br/>
                  </w:r>
                  <w:r>
                    <w:t xml:space="preserve">Ir (max): 2.33 kA Iy (max): 2.60 kA Ib (max): 2.37 kA </w:t>
                    <w:br/>
                  </w:r>
                  <w:r>
                    <w:t xml:space="preserve">Vr (max): 181.24 kV Vy (max): 135.70 kV Vb (max): 134.59 kV </w:t>
                    <w:br/>
                  </w:r>
                  <w:r>
                    <w:t>DR Trigger Time:11-05-2026 09:00:37.373</w:t>
                    <w:br/>
                  </w:r>
                  <w:r>
                    <w:t>MAIN2 Z3 START</w:t>
                    <w:br/>
                  </w:r>
                  <w:r>
                    <w:t>MAIN1 TRIP, DT REC CH1/2</w:t>
                    <w:br/>
                  </w:r>
                  <w:r>
                    <w:t>3PH GR A/B OPTD</w:t>
                    <w:br/>
                  </w:r>
                  <w:r>
                    <w:t>MAIN CB Y OPEN</w:t>
                    <w:br/>
                  </w:r>
                  <w:r>
                    <w:t>MAIN CB R OPEN, MAIN CB B OPEN, MAIN CB AR LO</w:t>
                    <w:br/>
                  </w:r>
                  <w:r>
                    <w:t xml:space="preserve">Ir (max): 2.37 kA Iy (max): 2.64 kA Ib (max): 2.40 kA </w:t>
                    <w:br/>
                  </w:r>
                  <w:r>
                    <w:t xml:space="preserve">Vr (max): 181.51 kV Vy (max): 137.18 kV Vb (max): 136.03 kV </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Time:11-05-2026 09:00:37.113</w:t>
                    <w:br/>
                  </w:r>
                  <w:r>
                    <w:t>PHE_ZONE_MEAS_EN, DIST_START_BPH, DIST_START_PHE, E/F[67N]_STRV</w:t>
                    <w:br/>
                  </w:r>
                  <w:r>
                    <w:t>PP_ZONE_MEAS_EN, DIST_START_YPH</w:t>
                    <w:br/>
                  </w:r>
                  <w:r>
                    <w:t>UV_VOLGE_ST_SOTF</w:t>
                    <w:br/>
                  </w:r>
                  <w:r>
                    <w:t>DT SEND CH-I</w:t>
                    <w:br/>
                  </w:r>
                  <w:r>
                    <w:t>M/TBC_LBB_OPTD</w:t>
                    <w:br/>
                  </w:r>
                  <w:r>
                    <w:t>MAIN 3P TRIP</w:t>
                    <w:br/>
                  </w:r>
                  <w:r>
                    <w:t>FROM_REM_LINE_DT</w:t>
                    <w:br/>
                  </w:r>
                  <w:r>
                    <w:t>E/F[67N]_STRV</w:t>
                    <w:br/>
                  </w:r>
                  <w:r>
                    <w:t>MAIN_CB_B_OPEN</w:t>
                    <w:br/>
                  </w:r>
                  <w:r>
                    <w:t>MAIN_CB_R_OPEN</w:t>
                    <w:br/>
                  </w:r>
                  <w:r>
                    <w:t>MAIN_CB_Y_OPEN</w:t>
                    <w:br/>
                  </w:r>
                  <w:r>
                    <w:t>MAIN_CB_OPEN</w:t>
                    <w:br/>
                  </w:r>
                  <w:r>
                    <w:t xml:space="preserve">Ir (max): 2.35 kA Iy (max): 2.61 kA Ib (max): 2.38 kA </w:t>
                    <w:br/>
                  </w:r>
                  <w:r>
                    <w:t xml:space="preserve">Vr (max): 177.30 kV Vy (max): 139.56 kV Vb (max): 134.65 kV </w:t>
                    <w:br/>
                  </w:r>
                  <w:r>
                    <w:t>DR Trigger Time:11-05-2026 09:00:37.131</w:t>
                    <w:br/>
                  </w:r>
                  <w:r>
                    <w:t>V&lt;1 Start</w:t>
                    <w:br/>
                  </w:r>
                  <w:r>
                    <w:t>DT SEND CH-2</w:t>
                    <w:br/>
                  </w:r>
                  <w:r>
                    <w:t>PR3P TRIP</w:t>
                    <w:br/>
                  </w:r>
                  <w:r>
                    <w:t>MAIN CB OP BPH</w:t>
                    <w:br/>
                  </w:r>
                  <w:r>
                    <w:t>MAIN CB OP YPH</w:t>
                    <w:br/>
                  </w:r>
                  <w:r>
                    <w:t>Any Pole Dead</w:t>
                    <w:br/>
                  </w:r>
                  <w:r>
                    <w:t>All Poles Dead</w:t>
                    <w:br/>
                  </w:r>
                  <w:r>
                    <w:t>TOR Active</w:t>
                    <w:br/>
                  </w:r>
                  <w:r>
                    <w:t xml:space="preserve">Ir (max): 2.38 kA Iy (max): 2.66 kA Ib (max): 2.42 kA </w:t>
                    <w:br/>
                  </w:r>
                  <w:r>
                    <w:t xml:space="preserve">Vr (max): 177.14 kV Vy (max): 139.32 kV Vb (max): 136.14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 JSW_Vilathikulam - 230KV</w:t>
      </w:r>
    </w:p>
    <w:tbl>
      <w:tblPr>
        <w:tblStyle w:val="TableGrid"/>
        <w:tblW w:w="10348" w:type="dxa"/>
        <w:tblInd w:w="-572" w:type="dxa"/>
        <w:tblLayout w:type="fixed"/>
        <w:tblLook w:val="04A0" w:firstRow="1" w:lastRow="0" w:firstColumn="1" w:lastColumn="0" w:noHBand="0" w:noVBand="1"/>
      </w:tblPr>
      <w:tblGrid>
        <w:gridCol w:w="4324"/>
        <w:gridCol w:w="6024"/>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 JSW_Vilathikulam - 230KV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Time:11-05-2026 09:00:37.113</w:t>
                    <w:br/>
                  </w:r>
                  <w:r>
                    <w:t>PHE_ZONE_MEAS_EN, DIST_START_BPH, DIST_START_PHE, E/F[67N]_STRV</w:t>
                    <w:br/>
                  </w:r>
                  <w:r>
                    <w:t>PP_ZONE_MEAS_EN, DIST_START_YPH</w:t>
                    <w:br/>
                  </w:r>
                  <w:r>
                    <w:t>UV_VOLGE_ST_SOTF</w:t>
                    <w:br/>
                  </w:r>
                  <w:r>
                    <w:t>DT SEND CH-I</w:t>
                    <w:br/>
                  </w:r>
                  <w:r>
                    <w:t>M/TBC_LBB_OPTD</w:t>
                    <w:br/>
                  </w:r>
                  <w:r>
                    <w:t>MAIN 3P TRIP</w:t>
                    <w:br/>
                  </w:r>
                  <w:r>
                    <w:t>FROM_REM_LINE_DT</w:t>
                    <w:br/>
                  </w:r>
                  <w:r>
                    <w:t>E/F[67N]_STRV</w:t>
                    <w:br/>
                  </w:r>
                  <w:r>
                    <w:t>MAIN_CB_B_OPEN</w:t>
                    <w:br/>
                  </w:r>
                  <w:r>
                    <w:t>MAIN_CB_R_OPEN</w:t>
                    <w:br/>
                  </w:r>
                  <w:r>
                    <w:t>MAIN_CB_Y_OPEN</w:t>
                    <w:br/>
                  </w:r>
                  <w:r>
                    <w:t>MAIN_CB_OPEN</w:t>
                    <w:br/>
                  </w:r>
                  <w:r>
                    <w:t xml:space="preserve">Ir (max): 2.35 kA Iy (max): 2.61 kA Ib (max): 2.38 kA </w:t>
                    <w:br/>
                  </w:r>
                  <w:r>
                    <w:t xml:space="preserve">Vr (max): 177.30 kV Vy (max): 139.56 kV Vb (max): 134.65 kV </w:t>
                    <w:br/>
                  </w:r>
                  <w:r>
                    <w:t>DR Trigger Time:11-05-2026 09:00:37.131</w:t>
                    <w:br/>
                  </w:r>
                  <w:r>
                    <w:t>V&lt;1 Start</w:t>
                    <w:br/>
                  </w:r>
                  <w:r>
                    <w:t>DT SEND CH-2</w:t>
                    <w:br/>
                  </w:r>
                  <w:r>
                    <w:t>PR3P TRIP</w:t>
                    <w:br/>
                  </w:r>
                  <w:r>
                    <w:t>MAIN CB OP BPH</w:t>
                    <w:br/>
                  </w:r>
                  <w:r>
                    <w:t>MAIN CB OP YPH</w:t>
                    <w:br/>
                  </w:r>
                  <w:r>
                    <w:t>Any Pole Dead</w:t>
                    <w:br/>
                  </w:r>
                  <w:r>
                    <w:t>All Poles Dead</w:t>
                    <w:br/>
                  </w:r>
                  <w:r>
                    <w:t>TOR Active</w:t>
                    <w:br/>
                  </w:r>
                  <w:r>
                    <w:t xml:space="preserve">Ir (max): 2.38 kA Iy (max): 2.66 kA Ib (max): 2.42 kA </w:t>
                    <w:br/>
                  </w:r>
                  <w:r>
                    <w:t xml:space="preserve">Vr (max): 177.14 kV Vy (max): 139.32 kV Vb (max): 136.14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0968CC5A" w14:textId="36176E81" w:rsidR="00A04B09" w:rsidRPr="00D52637" w:rsidRDefault="00A04B09" w:rsidP="00A04B09">
      <w:pPr>
        <w:pStyle w:val="ListParagraph"/>
        <w:numPr>
          <w:ilvl w:val="0"/>
          <w:numId w:val="21"/>
        </w:numPr>
        <w:spacing w:after="160" w:line="259" w:lineRule="auto"/>
        <w:rPr>
          <w:b/>
          <w:bCs/>
          <w:szCs w:val="28"/>
        </w:rPr>
      </w:pPr>
      <w:r w:rsidRPr="00D52637">
        <w:rPr>
          <w:b/>
          <w:bCs/>
          <w:szCs w:val="28"/>
        </w:rPr>
        <w:t xml:space="preserve"> </w:t>
      </w:r>
      <w:r w:rsidR="00EA53E0" w:rsidRPr="00D52637">
        <w:rPr>
          <w:b/>
          <w:bCs/>
          <w:szCs w:val="28"/>
        </w:rPr>
        <w:t xml:space="preserve">A) PMU</w:t>
      </w:r>
      <w:r w:rsidR="002A11D3" w:rsidRPr="00D52637">
        <w:rPr>
          <w:b/>
          <w:bCs/>
          <w:szCs w:val="28"/>
        </w:rPr>
        <w:t xml:space="preserve"> Analysis:</w:t>
      </w:r>
      <w:r w:rsidR="006238B7" w:rsidRPr="00D52637">
        <w:rPr>
          <w:b/>
          <w:bCs/>
          <w:szCs w:val="28"/>
        </w:rPr>
        <w:t xml:space="preserve"> </w:t>
      </w:r>
    </w:p>
    <w:p w14:paraId="5D526D50" w14:textId="53347207" w:rsidR="006238B7" w:rsidRPr="00D52637" w:rsidRDefault="006238B7" w:rsidP="006238B7">
      <w:pPr>
        <w:pStyle w:val="ListParagraph"/>
        <w:spacing w:after="160" w:line="259" w:lineRule="auto"/>
        <w:ind w:left="360"/>
        <w:rPr>
          <w:b/>
          <w:bCs/>
          <w:szCs w:val="28"/>
        </w:rPr>
      </w:pPr>
      <w:r w:rsidRPr="00D52637">
        <w:rPr>
          <w:b/>
          <w:bCs/>
          <w:szCs w:val="28"/>
        </w:rPr>
        <w:t xml:space="preserve"/>
      </w:r>
    </w:p>
    <w:p w14:paraId="1D36BBF6" w14:textId="3920127E" w:rsidR="009D393B" w:rsidRPr="00D52637" w:rsidRDefault="009D393B" w:rsidP="009D393B">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4" name="Picture 1"/>
            <wp:cNvGraphicFramePr>
              <a:graphicFrameLocks noChangeAspect="1"/>
            </wp:cNvGraphicFramePr>
            <a:graphic>
              <a:graphicData uri="http://schemas.openxmlformats.org/drawingml/2006/picture">
                <pic:pic>
                  <pic:nvPicPr>
                    <pic:cNvPr id="0" name="5747C7IT2PV.png"/>
                    <pic:cNvPicPr/>
                  </pic:nvPicPr>
                  <pic:blipFill>
                    <a:blip r:embed="rId11"/>
                    <a:stretch>
                      <a:fillRect/>
                    </a:stretch>
                  </pic:blipFill>
                  <pic:spPr>
                    <a:xfrm>
                      <a:off x="0" y="0"/>
                      <a:ext cx="5400000" cy="1666667"/>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5" name="Picture 1"/>
            <wp:cNvGraphicFramePr>
              <a:graphicFrameLocks noChangeAspect="1"/>
            </wp:cNvGraphicFramePr>
            <a:graphic>
              <a:graphicData uri="http://schemas.openxmlformats.org/drawingml/2006/picture">
                <pic:pic>
                  <pic:nvPicPr>
                    <pic:cNvPr id="0" name="5747OBVCTI2.png"/>
                    <pic:cNvPicPr/>
                  </pic:nvPicPr>
                  <pic:blipFill>
                    <a:blip r:embed="rId12"/>
                    <a:stretch>
                      <a:fillRect/>
                    </a:stretch>
                  </pic:blipFill>
                  <pic:spPr>
                    <a:xfrm>
                      <a:off x="0" y="0"/>
                      <a:ext cx="5400000" cy="1666667"/>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78F6DB4B" w14:textId="1E0764D7" w:rsidR="00024BC4" w:rsidRPr="00D52637" w:rsidRDefault="00E813B2" w:rsidP="00CB4A9D">
      <w:pPr>
        <w:spacing w:after="160" w:line="259" w:lineRule="auto"/>
        <w:rPr>
          <w:noProof/>
          <w:szCs w:val="28"/>
        </w:rPr>
      </w:pPr>
      <w:r w:rsidRPr="00D52637">
        <w:rPr>
          <w:noProof/>
          <w:szCs w:val="28"/>
        </w:rPr>
        <w:t xml:space="preserve">    </w:t>
      </w:r>
      <w:r w:rsidR="001C0FD6" w:rsidRPr="00D52637">
        <w:rPr>
          <w:noProof/>
          <w:szCs w:val="28"/>
        </w:rPr>
        <w:t xml:space="preserve">
          <w:p>
            <w:r/>
            <w:r>
              <w:t>From the PMU, 3ph fault can be observed with a delayed fault clearance</w:t>
            </w:r>
          </w:p>
        </w:t>
      </w:r>
    </w:p>
    <w:p w14:paraId="1CB44DF8" w14:textId="262C9FEC" w:rsidR="006238B7" w:rsidRPr="00D52637" w:rsidRDefault="006238B7" w:rsidP="00CB4A9D">
      <w:pPr>
        <w:spacing w:after="160" w:line="259" w:lineRule="auto"/>
        <w:rPr>
          <w:noProof/>
          <w:szCs w:val="28"/>
        </w:rPr>
      </w:pPr>
      <w:r w:rsidRPr="00D52637">
        <w:rPr>
          <w:noProof/>
          <w:szCs w:val="28"/>
        </w:rPr>
        <w:t xml:space="preserve">     </w:t>
      </w:r>
    </w:p>
    <w:p w14:paraId="5462ABB8" w14:textId="18FFE299" w:rsidR="00A04B09" w:rsidRPr="00D52637" w:rsidRDefault="00A04B09" w:rsidP="00A04B09">
      <w:pPr>
        <w:pStyle w:val="ListParagraph"/>
        <w:spacing w:after="160" w:line="259" w:lineRule="auto"/>
        <w:ind w:left="360"/>
        <w:rPr>
          <w:b/>
          <w:bCs/>
          <w:szCs w:val="28"/>
        </w:rPr>
      </w:pPr>
      <w:r w:rsidRPr="00D52637">
        <w:rPr>
          <w:b/>
          <w:bCs/>
          <w:szCs w:val="28"/>
        </w:rPr>
        <w:t xml:space="preserve">B) SCADA Analysis:</w:t>
      </w:r>
      <w:r w:rsidR="000B155B" w:rsidRPr="00D52637">
        <w:rPr>
          <w:b/>
          <w:bCs/>
          <w:szCs w:val="28"/>
        </w:rPr>
        <w:t xml:space="preserve"> </w:t>
      </w:r>
    </w:p>
    <w:p w14:paraId="2BA4D476" w14:textId="245301F2" w:rsidR="006238B7" w:rsidRPr="00D52637" w:rsidRDefault="006238B7" w:rsidP="00A04B09">
      <w:pPr>
        <w:pStyle w:val="ListParagraph"/>
        <w:spacing w:after="160" w:line="259" w:lineRule="auto"/>
        <w:ind w:left="360"/>
        <w:rPr>
          <w:b/>
          <w:bCs/>
          <w:szCs w:val="28"/>
        </w:rPr>
      </w:pPr>
      <w:r w:rsidRPr="00D52637">
        <w:rPr>
          <w:b/>
          <w:bCs/>
          <w:szCs w:val="28"/>
        </w:rPr>
        <w:t xml:space="preserve"/>
      </w:r>
    </w:p>
    <w:p w14:paraId="1BE8F5D0" w14:textId="5D78898A"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6" name="Picture 1"/>
            <wp:cNvGraphicFramePr>
              <a:graphicFrameLocks noChangeAspect="1"/>
            </wp:cNvGraphicFramePr>
            <a:graphic>
              <a:graphicData uri="http://schemas.openxmlformats.org/drawingml/2006/picture">
                <pic:pic>
                  <pic:nvPicPr>
                    <pic:cNvPr id="0" name="5747L1STXSF.png"/>
                    <pic:cNvPicPr/>
                  </pic:nvPicPr>
                  <pic:blipFill>
                    <a:blip r:embed="rId13"/>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7" name="Picture 1"/>
            <wp:cNvGraphicFramePr>
              <a:graphicFrameLocks noChangeAspect="1"/>
            </wp:cNvGraphicFramePr>
            <a:graphic>
              <a:graphicData uri="http://schemas.openxmlformats.org/drawingml/2006/picture">
                <pic:pic>
                  <pic:nvPicPr>
                    <pic:cNvPr id="0" name="5747ZKAK17I.png"/>
                    <pic:cNvPicPr/>
                  </pic:nvPicPr>
                  <pic:blipFill>
                    <a:blip r:embed="rId14"/>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68D527BF" w14:textId="2E5738F9" w:rsidR="00A04B09" w:rsidRPr="00D52637" w:rsidRDefault="00A04B09" w:rsidP="00CB4A9D">
      <w:pPr>
        <w:spacing w:after="160" w:line="259" w:lineRule="auto"/>
        <w:rPr>
          <w:noProof/>
          <w:szCs w:val="28"/>
        </w:rPr>
      </w:pPr>
      <w:r w:rsidRPr="00D52637">
        <w:rPr>
          <w:noProof/>
          <w:szCs w:val="28"/>
        </w:rPr>
        <w:t xml:space="preserve">
          <w:p>
            <w:r/>
            <w:r>
              <w:t xml:space="preserve">From the SCADA data, complete station outage can be observed with no generation loss during the event </w:t>
            </w:r>
          </w:p>
        </w:t>
      </w:r>
    </w:p>
    <w:p w14:paraId="63317E8C" w14:textId="1918864B" w:rsidR="00C867D9" w:rsidRPr="00D52637" w:rsidRDefault="00C867D9" w:rsidP="00CB4A9D">
      <w:pPr>
        <w:spacing w:after="160" w:line="259" w:lineRule="auto"/>
        <w:rPr>
          <w:noProof/>
          <w:szCs w:val="28"/>
        </w:rPr>
      </w:pPr>
      <w:r w:rsidRPr="00D52637">
        <w:rPr>
          <w:noProof/>
          <w:szCs w:val="28"/>
        </w:rPr>
        <w:lastRenderedPageBreak/>
        <w:t xml:space="preserve">       </w:t>
      </w:r>
    </w:p>
    <w:p w14:paraId="781CABFA" w14:textId="309FDCDA" w:rsidR="009914F6" w:rsidRPr="00D52637" w:rsidRDefault="00152793" w:rsidP="008E2C06">
      <w:pPr>
        <w:pStyle w:val="ListParagraph"/>
        <w:numPr>
          <w:ilvl w:val="0"/>
          <w:numId w:val="21"/>
        </w:numPr>
        <w:spacing w:after="160" w:line="259" w:lineRule="auto"/>
        <w:rPr>
          <w:szCs w:val="28"/>
        </w:rPr>
      </w:pPr>
      <w:r w:rsidRPr="00D52637">
        <w:rPr>
          <w:b/>
          <w:bCs/>
          <w:szCs w:val="28"/>
        </w:rPr>
        <w:t>Protection/Operational issues observed</w:t>
      </w:r>
      <w:r w:rsidR="00206736" w:rsidRPr="00D52637">
        <w:rPr>
          <w:b/>
          <w:bCs/>
          <w:szCs w:val="28"/>
        </w:rPr>
        <w:t xml:space="preserve"> (</w:t>
      </w:r>
      <w:r w:rsidR="00206736" w:rsidRPr="00D52637">
        <w:rPr>
          <w:rFonts w:ascii="Nirmala UI" w:hAnsi="Nirmala UI" w:cs="Nirmala UI" w:hint="cs"/>
          <w:b/>
          <w:bCs/>
          <w:sz w:val="20"/>
          <w:szCs w:val="20"/>
          <w:cs/>
          <w:lang w:bidi="hi-IN"/>
        </w:rPr>
        <w:t>सुरक्षा</w:t>
      </w:r>
      <w:r w:rsidR="00206736" w:rsidRPr="00D52637">
        <w:rPr>
          <w:b/>
          <w:bCs/>
          <w:sz w:val="20"/>
          <w:szCs w:val="22"/>
        </w:rPr>
        <w:t>/</w:t>
      </w:r>
      <w:r w:rsidR="00206736" w:rsidRPr="00D52637">
        <w:rPr>
          <w:rFonts w:ascii="Nirmala UI" w:hAnsi="Nirmala UI" w:cs="Nirmala UI" w:hint="cs"/>
          <w:b/>
          <w:bCs/>
          <w:sz w:val="20"/>
          <w:szCs w:val="20"/>
          <w:cs/>
          <w:lang w:bidi="hi-IN"/>
        </w:rPr>
        <w:t>परिचालन</w:t>
      </w:r>
      <w:r w:rsidR="00206736" w:rsidRPr="00D52637">
        <w:rPr>
          <w:b/>
          <w:bCs/>
          <w:sz w:val="20"/>
          <w:szCs w:val="22"/>
        </w:rPr>
        <w:t xml:space="preserve"> </w:t>
      </w:r>
      <w:r w:rsidR="00206736" w:rsidRPr="00D52637">
        <w:rPr>
          <w:rFonts w:ascii="Nirmala UI" w:hAnsi="Nirmala UI" w:cs="Nirmala UI" w:hint="cs"/>
          <w:b/>
          <w:bCs/>
          <w:sz w:val="20"/>
          <w:szCs w:val="20"/>
          <w:cs/>
          <w:lang w:bidi="hi-IN"/>
        </w:rPr>
        <w:t>संबंधी</w:t>
      </w:r>
      <w:r w:rsidR="00206736" w:rsidRPr="00D52637">
        <w:rPr>
          <w:b/>
          <w:bCs/>
          <w:sz w:val="20"/>
          <w:szCs w:val="20"/>
          <w:cs/>
          <w:lang w:bidi="hi-IN"/>
        </w:rPr>
        <w:t xml:space="preserve"> </w:t>
      </w:r>
      <w:r w:rsidR="00206736" w:rsidRPr="00D52637">
        <w:rPr>
          <w:rFonts w:ascii="Nirmala UI" w:hAnsi="Nirmala UI" w:cs="Nirmala UI" w:hint="cs"/>
          <w:b/>
          <w:bCs/>
          <w:sz w:val="20"/>
          <w:szCs w:val="20"/>
          <w:cs/>
          <w:lang w:bidi="hi-IN"/>
        </w:rPr>
        <w:t>समस्या</w:t>
      </w:r>
      <w:r w:rsidR="00206736" w:rsidRPr="00D52637">
        <w:rPr>
          <w:b/>
          <w:bCs/>
          <w:szCs w:val="28"/>
        </w:rPr>
        <w:t>):</w:t>
      </w:r>
      <w:r w:rsidR="00041FC5" w:rsidRPr="00D52637">
        <w:rPr>
          <w:b/>
          <w:bCs/>
          <w:szCs w:val="28"/>
        </w:rPr>
        <w:t xml:space="preserve"> </w:t>
      </w:r>
      <w:r w:rsidR="003E026A" w:rsidRPr="00D52637">
        <w:rPr>
          <w:b/>
          <w:bCs/>
          <w:szCs w:val="28"/>
        </w:rPr>
        <w:t xml:space="preserve"/>
      </w:r>
    </w:p>
    <w:p w14:paraId="7FE857A1" w14:textId="084D695E" w:rsidR="00A9163F" w:rsidRPr="00D52637" w:rsidRDefault="00A9163F" w:rsidP="00A9163F">
      <w:pPr>
        <w:pStyle w:val="ListParagraph"/>
        <w:spacing w:after="160" w:line="259" w:lineRule="auto"/>
        <w:ind w:left="360"/>
        <w:rPr>
          <w:b/>
          <w:bCs/>
          <w:szCs w:val="28"/>
        </w:rPr>
      </w:pPr>
      <w:r w:rsidRPr="00D52637">
        <w:rPr>
          <w:b/>
          <w:bCs/>
          <w:szCs w:val="28"/>
        </w:rPr>
        <w:t xml:space="preserve"/>
      </w:r>
    </w:p>
    <w:tbl>
      <w:tblPr>
        <w:tblStyle w:val="TableGrid"/>
        <w:tblW w:w="10206" w:type="dxa"/>
        <w:tblInd w:w="-572" w:type="dxa"/>
        <w:tblLook w:val="04A0" w:firstRow="1" w:lastRow="0" w:firstColumn="1" w:lastColumn="0" w:noHBand="0" w:noVBand="1"/>
      </w:tblPr>
      <w:tblGrid>
        <w:gridCol w:w="3604"/>
        <w:gridCol w:w="6602"/>
      </w:tblGrid>
      <w:tr w:rsidR="00A9163F" w:rsidRPr="00D52637" w14:paraId="76E9BDBC" w14:textId="77777777" w:rsidTr="00F35B51">
        <w:tc>
          <w:tcPr>
            <w:tcW w:w="3544" w:type="dxa"/>
          </w:tcPr>
          <w:p w14:paraId="3DBA59BA" w14:textId="5A313C90" w:rsidR="00A9163F" w:rsidRPr="00D52637" w:rsidRDefault="00A9163F" w:rsidP="00A9163F">
            <w:pPr>
              <w:pStyle w:val="ListParagraph"/>
              <w:spacing w:after="160" w:line="259" w:lineRule="auto"/>
              <w:ind w:left="0"/>
              <w:rPr>
                <w:b/>
                <w:bCs/>
                <w:szCs w:val="28"/>
              </w:rPr>
            </w:pPr>
            <w:r w:rsidRPr="00D52637">
              <w:rPr>
                <w:b/>
                <w:bCs/>
                <w:szCs w:val="28"/>
              </w:rPr>
              <w:t xml:space="preserve"> Constituent</w:t>
            </w:r>
          </w:p>
        </w:tc>
        <w:tc>
          <w:tcPr>
            <w:tcW w:w="6662" w:type="dxa"/>
          </w:tcPr>
          <w:p w14:paraId="311111EF" w14:textId="5E63C2BC" w:rsidR="00A9163F" w:rsidRPr="00D52637" w:rsidRDefault="00A9163F" w:rsidP="00A9163F">
            <w:pPr>
              <w:pStyle w:val="ListParagraph"/>
              <w:spacing w:after="160" w:line="259" w:lineRule="auto"/>
              <w:ind w:left="0"/>
              <w:rPr>
                <w:b/>
                <w:bCs/>
                <w:szCs w:val="28"/>
              </w:rPr>
            </w:pPr>
            <w:r w:rsidRPr="00D52637">
              <w:rPr>
                <w:b/>
                <w:bCs/>
                <w:szCs w:val="28"/>
              </w:rPr>
              <w:t>Points for review</w:t>
            </w:r>
          </w:p>
        </w:tc>
      </w:tr>
      <w:tr w:rsidR="00A9163F" w:rsidRPr="00D52637" w14:paraId="114B8B92" w14:textId="77777777" w:rsidTr="00F35B51">
        <w:tc>
          <w:tcPr>
            <w:tcW w:w="3544" w:type="dxa"/>
          </w:tcPr>
          <w:p w14:paraId="0FDFBF31" w14:textId="421ABCC3" w:rsidR="00A9163F" w:rsidRPr="00D52637" w:rsidRDefault="00A9163F" w:rsidP="00A9163F">
            <w:pPr>
              <w:pStyle w:val="ListParagraph"/>
              <w:spacing w:after="160" w:line="259" w:lineRule="auto"/>
              <w:ind w:left="0"/>
              <w:rPr>
                <w:szCs w:val="28"/>
              </w:rPr>
            </w:pPr>
            <w:r w:rsidRPr="00D52637">
              <w:rPr>
                <w:szCs w:val="28"/>
              </w:rPr>
              <w:t xml:space="preserve">JSW_RE</w:t>
            </w:r>
          </w:p>
        </w:tc>
        <w:tc>
          <w:tcPr>
            <w:tcW w:w="6662" w:type="dxa"/>
          </w:tcPr>
          <w:p w14:paraId="15B664F3" w14:textId="29B5CFBB" w:rsidR="00A9163F" w:rsidRPr="00D52637" w:rsidRDefault="00A9163F" w:rsidP="00A9163F">
            <w:pPr>
              <w:pStyle w:val="ListParagraph"/>
              <w:spacing w:after="160" w:line="259" w:lineRule="auto"/>
              <w:ind w:left="0"/>
              <w:rPr>
                <w:szCs w:val="28"/>
              </w:rPr>
            </w:pPr>
            <w:proofErr w:type="gramStart"/>
            <w:r w:rsidRPr="00D52637">
              <w:rPr>
                <w:szCs w:val="28"/>
              </w:rPr>
              <w:t xml:space="preserve">
                <w:p>
                  <w:r/>
                  <w:r>
                    <w:t>1. Single bus operation (All elements connected to Bus-2) at JSW_Vilathikulam needs review</w:t>
                  </w:r>
                  <w:r/>
                </w:p>
                <w:p>
                  <w:r/>
                  <w:r>
                    <w:t>2. Non opening of Breaker for PTR for LV side fault needs review</w:t>
                  </w:r>
                  <w:r/>
                </w:p>
                <w:p>
                  <w:r/>
                  <w:r>
                    <w:t>3. Non availability of DR of PTR where in REF operated needs review</w:t>
                  </w:r>
                </w:p>
              </w:t>
            </w:r>
          </w:p>
        </w:tc>
      </w:tr>
    </w:tbl>
    <w:p w14:paraId="7C29DB1B" w14:textId="5DA66A57" w:rsidR="00A9163F" w:rsidRPr="00D52637" w:rsidRDefault="00A9163F" w:rsidP="00A9163F">
      <w:pPr>
        <w:pStyle w:val="ListParagraph"/>
        <w:spacing w:after="160" w:line="259" w:lineRule="auto"/>
        <w:ind w:left="360"/>
        <w:rPr>
          <w:szCs w:val="28"/>
        </w:rPr>
      </w:pPr>
      <w:r w:rsidRPr="00D52637">
        <w:rPr>
          <w:b/>
          <w:bCs/>
          <w:szCs w:val="28"/>
        </w:rPr>
        <w:t xml:space="preserve"/>
      </w:r>
    </w:p>
    <w:p w14:paraId="2016C4DF" w14:textId="142F72B7" w:rsidR="00D45A75" w:rsidRPr="00D52637" w:rsidRDefault="001D33B5" w:rsidP="00C359D9">
      <w:pPr>
        <w:pStyle w:val="ListParagraph"/>
        <w:numPr>
          <w:ilvl w:val="0"/>
          <w:numId w:val="21"/>
        </w:numPr>
        <w:spacing w:after="160" w:line="259" w:lineRule="auto"/>
        <w:ind w:left="426" w:hanging="426"/>
        <w:rPr>
          <w:szCs w:val="28"/>
        </w:rPr>
      </w:pPr>
      <w:r w:rsidRPr="00D52637">
        <w:rPr>
          <w:b/>
          <w:bCs/>
        </w:rPr>
        <w:t>Action Taken/</w:t>
      </w:r>
      <w:r w:rsidR="00152793" w:rsidRPr="00D52637">
        <w:rPr>
          <w:b/>
          <w:bCs/>
        </w:rPr>
        <w:t>Remedial Measures</w:t>
      </w:r>
      <w:r w:rsidR="00206736" w:rsidRPr="00D52637">
        <w:rPr>
          <w:b/>
          <w:bCs/>
        </w:rPr>
        <w:t xml:space="preserve"> (</w:t>
      </w:r>
      <w:r w:rsidR="00206736" w:rsidRPr="00D52637">
        <w:rPr>
          <w:rFonts w:ascii="Nirmala UI" w:hAnsi="Nirmala UI" w:cs="Nirmala UI" w:hint="cs"/>
          <w:b/>
          <w:bCs/>
          <w:cs/>
          <w:lang w:bidi="hi-IN"/>
        </w:rPr>
        <w:t>सुधारात्मक</w:t>
      </w:r>
      <w:r w:rsidR="00206736" w:rsidRPr="00D52637">
        <w:rPr>
          <w:b/>
          <w:bCs/>
        </w:rPr>
        <w:t xml:space="preserve"> </w:t>
      </w:r>
      <w:r w:rsidR="00206736" w:rsidRPr="00D52637">
        <w:rPr>
          <w:rFonts w:ascii="Nirmala UI" w:hAnsi="Nirmala UI" w:cs="Nirmala UI" w:hint="cs"/>
          <w:b/>
          <w:bCs/>
          <w:cs/>
          <w:lang w:bidi="hi-IN"/>
        </w:rPr>
        <w:t>उपाय</w:t>
      </w:r>
      <w:r w:rsidR="00206736" w:rsidRPr="00D52637">
        <w:rPr>
          <w:b/>
          <w:bCs/>
        </w:rPr>
        <w:t>)</w:t>
      </w:r>
      <w:r w:rsidR="00152793" w:rsidRPr="00D52637">
        <w:rPr>
          <w:b/>
          <w:bCs/>
        </w:rPr>
        <w:t>:</w:t>
      </w:r>
      <w:r w:rsidR="00211C8F" w:rsidRPr="00D52637">
        <w:rPr>
          <w:b/>
          <w:bCs/>
        </w:rPr>
        <w:t xml:space="preserve"> </w:t>
      </w:r>
      <w:r w:rsidR="00C74CD2" w:rsidRPr="00D52637">
        <w:rPr>
          <w:b/>
          <w:bCs/>
        </w:rPr>
        <w:t xml:space="preserve"/>
      </w:r>
    </w:p>
    <w:p w14:paraId="7B509E7C" w14:textId="303BD443" w:rsidR="00C74CD2" w:rsidRPr="00D52637" w:rsidRDefault="00C74CD2" w:rsidP="00C74CD2">
      <w:pPr>
        <w:pStyle w:val="ListParagraph"/>
        <w:spacing w:after="160" w:line="259" w:lineRule="auto"/>
        <w:ind w:left="426"/>
        <w:rPr>
          <w:b/>
          <w:bCs/>
        </w:rPr>
      </w:pPr>
      <w:r w:rsidRPr="00D52637">
        <w:rPr>
          <w:b/>
          <w:bCs/>
        </w:rPr>
        <w:t xml:space="preserve"/>
      </w:r>
    </w:p>
    <w:tbl>
      <w:tblPr>
        <w:tblStyle w:val="TableGrid"/>
        <w:tblW w:w="10206" w:type="dxa"/>
        <w:tblInd w:w="-572" w:type="dxa"/>
        <w:tblLook w:val="04A0" w:firstRow="1" w:lastRow="0" w:firstColumn="1" w:lastColumn="0" w:noHBand="0" w:noVBand="1"/>
      </w:tblPr>
      <w:tblGrid>
        <w:gridCol w:w="3670"/>
        <w:gridCol w:w="6536"/>
      </w:tblGrid>
      <w:tr w:rsidR="00C74CD2" w:rsidRPr="00D52637" w14:paraId="1306B100" w14:textId="77777777" w:rsidTr="00425C68">
        <w:tc>
          <w:tcPr>
            <w:tcW w:w="3670" w:type="dxa"/>
          </w:tcPr>
          <w:p w14:paraId="0B411BFE" w14:textId="1318AC46" w:rsidR="00C74CD2" w:rsidRPr="00D52637" w:rsidRDefault="00C74CD2" w:rsidP="00C74CD2">
            <w:pPr>
              <w:pStyle w:val="ListParagraph"/>
              <w:spacing w:after="160" w:line="259" w:lineRule="auto"/>
              <w:ind w:left="0"/>
              <w:rPr>
                <w:b/>
                <w:bCs/>
              </w:rPr>
            </w:pPr>
            <w:r w:rsidRPr="00D52637">
              <w:rPr>
                <w:b/>
                <w:bCs/>
                <w:szCs w:val="28"/>
              </w:rPr>
              <w:t>Constituent</w:t>
            </w:r>
          </w:p>
        </w:tc>
        <w:tc>
          <w:tcPr>
            <w:tcW w:w="6536" w:type="dxa"/>
          </w:tcPr>
          <w:p w14:paraId="5BDB9C44" w14:textId="521034E0" w:rsidR="00C74CD2" w:rsidRPr="00D52637" w:rsidRDefault="00C74CD2" w:rsidP="00C74CD2">
            <w:pPr>
              <w:pStyle w:val="ListParagraph"/>
              <w:spacing w:after="160" w:line="259" w:lineRule="auto"/>
              <w:ind w:left="0"/>
              <w:rPr>
                <w:b/>
                <w:bCs/>
              </w:rPr>
            </w:pPr>
            <w:r w:rsidRPr="00D52637">
              <w:rPr>
                <w:b/>
                <w:bCs/>
                <w:szCs w:val="28"/>
              </w:rPr>
              <w:t>Remedial Actions</w:t>
            </w:r>
          </w:p>
        </w:tc>
      </w:tr>
      <w:tr w:rsidR="00C74CD2" w:rsidRPr="00D52637" w14:paraId="40743CD3" w14:textId="77777777" w:rsidTr="00425C68">
        <w:tc>
          <w:tcPr>
            <w:tcW w:w="3670" w:type="dxa"/>
          </w:tcPr>
          <w:p w14:paraId="10A318E1" w14:textId="6EC8CAB4" w:rsidR="00C74CD2" w:rsidRPr="00D52637" w:rsidRDefault="00C74CD2" w:rsidP="00C74CD2">
            <w:pPr>
              <w:pStyle w:val="ListParagraph"/>
              <w:spacing w:after="160" w:line="259" w:lineRule="auto"/>
              <w:ind w:left="0"/>
            </w:pPr>
            <w:proofErr w:type="gramStart"/>
            <w:r w:rsidRPr="00D52637">
              <w:t xml:space="preserve">JSW_RE</w:t>
            </w:r>
          </w:p>
        </w:tc>
        <w:tc>
          <w:tcPr>
            <w:tcW w:w="6536" w:type="dxa"/>
          </w:tcPr>
          <w:p w14:paraId="5BFE28E8" w14:textId="76910219" w:rsidR="00C74CD2" w:rsidRPr="00D52637" w:rsidRDefault="00C74CD2" w:rsidP="00C74CD2">
            <w:pPr>
              <w:pStyle w:val="ListParagraph"/>
              <w:spacing w:after="160" w:line="259" w:lineRule="auto"/>
              <w:ind w:left="0"/>
            </w:pPr>
            <w:proofErr w:type="gramStart"/>
            <w:r w:rsidRPr="00D52637">
              <w:t xml:space="preserve">
                <w:p>
                  <w:r/>
                  <w:r>
                    <w:t xml:space="preserve">The fault zone was isolated from the circuit at the 230/33kV power transformer from the pooling substation end. </w:t>
                  </w:r>
                </w:p>
              </w:t>
            </w:r>
          </w:p>
        </w:tc>
      </w:tr>
    </w:tbl>
    <w:p w14:paraId="36F674CD" w14:textId="02BD38E1" w:rsidR="00C74CD2" w:rsidRPr="00D52637" w:rsidRDefault="00C74CD2" w:rsidP="00C74CD2">
      <w:pPr>
        <w:pStyle w:val="ListParagraph"/>
        <w:spacing w:after="160" w:line="259" w:lineRule="auto"/>
        <w:ind w:left="426"/>
        <w:rPr>
          <w:szCs w:val="28"/>
        </w:rPr>
      </w:pPr>
      <w:r w:rsidRPr="00D52637">
        <w:rPr>
          <w:b/>
          <w:bCs/>
        </w:rPr>
        <w:t xml:space="preserve"/>
      </w:r>
    </w:p>
    <w:p w14:paraId="00B32B31" w14:textId="77777777" w:rsidR="00F8372C" w:rsidRPr="00F8372C" w:rsidRDefault="00B64FF9" w:rsidP="00694B99">
      <w:pPr>
        <w:pStyle w:val="ListParagraph"/>
        <w:numPr>
          <w:ilvl w:val="0"/>
          <w:numId w:val="21"/>
        </w:numPr>
        <w:spacing w:after="160" w:line="259" w:lineRule="auto"/>
        <w:rPr>
          <w:b/>
          <w:bCs/>
        </w:rPr>
      </w:pPr>
      <w:r w:rsidRPr="00D52637">
        <w:rPr>
          <w:b/>
        </w:rPr>
        <w:t>RLDC Analysis/Observations (Based on Simulation Studies):</w:t>
      </w:r>
      <w:r w:rsidR="001B2258" w:rsidRPr="00D52637">
        <w:rPr>
          <w:b/>
        </w:rPr>
        <w:t xml:space="preserve"> </w:t>
      </w:r>
    </w:p>
    <w:p w14:paraId="0ECE67A9" w14:textId="48E12772" w:rsidR="00000411" w:rsidRPr="00BB77E6" w:rsidRDefault="001B2258" w:rsidP="00BB77E6">
      <w:pPr>
        <w:spacing w:after="160" w:line="259" w:lineRule="auto"/>
        <w:rPr>
          <w:b/>
          <w:bCs/>
        </w:rPr>
      </w:pPr>
      <w:proofErr w:type="gramStart"/>
      <w:r w:rsidRPr="00BB77E6">
        <w:rPr>
          <w:bCs/>
        </w:rPr>
        <w:t xml:space="preserve">
          <w:p>
            <w:r/>
            <w:r>
              <w:t>NA</w:t>
            </w:r>
          </w:p>
        </w:t>
      </w:r>
    </w:p>
    <w:p w14:paraId="320AB106" w14:textId="0147CA94" w:rsidR="00DA149F" w:rsidRPr="00D52637" w:rsidRDefault="00B134DC" w:rsidP="00DA149F">
      <w:pPr>
        <w:pStyle w:val="ListParagraph"/>
        <w:numPr>
          <w:ilvl w:val="0"/>
          <w:numId w:val="21"/>
        </w:numPr>
        <w:spacing w:after="160" w:line="259" w:lineRule="auto"/>
        <w:rPr>
          <w:bCs/>
          <w:szCs w:val="28"/>
        </w:rPr>
      </w:pPr>
      <w:r w:rsidRPr="00D52637">
        <w:rPr>
          <w:b/>
          <w:bCs/>
        </w:rPr>
        <w:t xml:space="preserve"> Restoration Details:</w:t>
      </w:r>
    </w:p>
    <w:p w14:paraId="6B673A74" w14:textId="5DD25674" w:rsidR="00DE2D1C" w:rsidRPr="00D52637" w:rsidRDefault="00855048" w:rsidP="0071787E">
      <w:pPr>
        <w:spacing w:after="160" w:line="259" w:lineRule="auto"/>
        <w:jc w:val="both"/>
        <w:rPr>
          <w:bCs/>
          <w:szCs w:val="28"/>
        </w:rPr>
      </w:pPr>
      <w:r w:rsidRPr="00D52637">
        <w:rPr>
          <w:bCs/>
          <w:szCs w:val="28"/>
        </w:rPr>
        <w:t xml:space="preserve"> </w:t>
      </w:r>
      <w:proofErr w:type="gramStart"/>
      <w:r w:rsidRPr="00D52637">
        <w:rPr>
          <w:bCs/>
          <w:szCs w:val="28"/>
        </w:rPr>
        <w:t xml:space="preserve">
          <w:p>
            <w:r/>
            <w:r>
              <w:t xml:space="preserve"/>
            </w:r>
            <w:r>
              <w:drawing>
                <wp:inline xmlns:a="http://schemas.openxmlformats.org/drawingml/2006/main" xmlns:pic="http://schemas.openxmlformats.org/drawingml/2006/picture">
                  <wp:extent cx="5400000" cy="1074757"/>
                  <wp:docPr id="1008" name="Picture 1006"/>
                  <wp:cNvGraphicFramePr>
                    <a:graphicFrameLocks noChangeAspect="1"/>
                  </wp:cNvGraphicFramePr>
                  <a:graphic>
                    <a:graphicData uri="http://schemas.openxmlformats.org/drawingml/2006/picture">
                      <pic:pic>
                        <pic:nvPicPr>
                          <pic:cNvPr id="0" name="embedded_image_temp_image_restorationDetails_5747_0.png"/>
                          <pic:cNvPicPr/>
                        </pic:nvPicPr>
                        <pic:blipFill>
                          <a:blip r:embed="rId19"/>
                          <a:stretch>
                            <a:fillRect/>
                          </a:stretch>
                        </pic:blipFill>
                        <pic:spPr>
                          <a:xfrm>
                            <a:off x="0" y="0"/>
                            <a:ext cx="5400000" cy="1074757"/>
                          </a:xfrm>
                          <a:prstGeom prst="rect"/>
                        </pic:spPr>
                      </pic:pic>
                    </a:graphicData>
                  </a:graphic>
                </wp:inline>
              </w:drawing>
            </w:r>
            <w:r>
              <w:t xml:space="preserve"/>
            </w:r>
          </w:p>
        </w:t>
      </w:r>
    </w:p>
    <w:p w14:paraId="34257B8C" w14:textId="4D17C58D" w:rsidR="00B13E59" w:rsidRPr="00D52637" w:rsidRDefault="00B13E59" w:rsidP="00213A3D">
      <w:pPr>
        <w:pStyle w:val="Heading1"/>
        <w:numPr>
          <w:ilvl w:val="0"/>
          <w:numId w:val="21"/>
        </w:numPr>
        <w:tabs>
          <w:tab w:val="left" w:pos="284"/>
        </w:tabs>
        <w:ind w:left="567" w:hanging="567"/>
        <w:rPr>
          <w:rFonts w:eastAsia="Calibri"/>
          <w:sz w:val="24"/>
          <w:szCs w:val="24"/>
        </w:rPr>
      </w:pPr>
      <w:r w:rsidRPr="00D52637">
        <w:rPr>
          <w:rFonts w:eastAsia="Calibri"/>
          <w:sz w:val="24"/>
          <w:szCs w:val="24"/>
        </w:rPr>
        <w:t>Non-compliance observed (</w:t>
      </w:r>
      <w:r w:rsidRPr="00D52637">
        <w:rPr>
          <w:rFonts w:ascii="Nirmala UI" w:eastAsia="Calibri" w:hAnsi="Nirmala UI" w:cs="Nirmala UI" w:hint="cs"/>
          <w:sz w:val="24"/>
          <w:szCs w:val="24"/>
          <w:cs/>
          <w:lang w:bidi="hi-IN"/>
        </w:rPr>
        <w:t>विनियमन</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का</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गैर</w:t>
      </w:r>
      <w:r w:rsidRPr="00D52637">
        <w:rPr>
          <w:rFonts w:eastAsia="Calibri"/>
          <w:sz w:val="24"/>
          <w:szCs w:val="24"/>
          <w:cs/>
          <w:lang w:bidi="hi-IN"/>
        </w:rPr>
        <w:t>-</w:t>
      </w:r>
      <w:r w:rsidRPr="00D52637">
        <w:rPr>
          <w:rFonts w:ascii="Nirmala UI" w:eastAsia="Calibri" w:hAnsi="Nirmala UI" w:cs="Nirmala UI" w:hint="cs"/>
          <w:sz w:val="24"/>
          <w:szCs w:val="24"/>
          <w:cs/>
          <w:lang w:bidi="hi-IN"/>
        </w:rPr>
        <w:t>अनुपालन</w:t>
      </w:r>
      <w:r w:rsidRPr="00D52637">
        <w:rPr>
          <w:rFonts w:eastAsia="Calibri"/>
          <w:sz w:val="24"/>
          <w:szCs w:val="24"/>
        </w:rPr>
        <w:t>):</w:t>
      </w:r>
    </w:p>
    <w:tbl>
      <w:tblPr>
        <w:tblStyle w:val="TableGrid"/>
        <w:tblW w:w="0" w:type="auto"/>
        <w:tblLayout w:type="fixed"/>
        <w:tblLook w:val="04A0" w:firstRow="1" w:lastRow="0" w:firstColumn="1" w:lastColumn="0" w:noHBand="0" w:noVBand="1"/>
      </w:tblPr>
      <w:tblGrid>
        <w:gridCol w:w="988"/>
        <w:gridCol w:w="3543"/>
        <w:gridCol w:w="2835"/>
        <w:gridCol w:w="2134"/>
      </w:tblGrid>
      <w:tr w:rsidR="00F53159" w:rsidRPr="00D52637" w14:paraId="3175D61E" w14:textId="77777777" w:rsidTr="0071787E">
        <w:tc>
          <w:tcPr>
            <w:tcW w:w="988" w:type="dxa"/>
          </w:tcPr>
          <w:p w14:paraId="602CC981" w14:textId="3262A56A" w:rsidR="00F53159" w:rsidRPr="00D52637" w:rsidRDefault="00F53159" w:rsidP="00F53159">
            <w:pPr>
              <w:rPr>
                <w:rFonts w:eastAsia="Calibri"/>
              </w:rPr>
            </w:pPr>
            <w:proofErr w:type="gramStart"/>
            <w:r w:rsidRPr="00D52637">
              <w:rPr>
                <w:rFonts w:eastAsia="Calibri"/>
              </w:rPr>
              <w:t>Sl.No</w:t>
            </w:r>
            <w:proofErr w:type="gramEnd"/>
          </w:p>
        </w:tc>
        <w:tc>
          <w:tcPr>
            <w:tcW w:w="3543" w:type="dxa"/>
          </w:tcPr>
          <w:p w14:paraId="313B5439" w14:textId="69EFDDA6" w:rsidR="00F53159" w:rsidRPr="00D52637" w:rsidRDefault="00F53159" w:rsidP="00F53159">
            <w:pPr>
              <w:rPr>
                <w:rFonts w:eastAsia="Calibri"/>
              </w:rPr>
            </w:pPr>
            <w:r w:rsidRPr="00D52637">
              <w:rPr>
                <w:rFonts w:eastAsia="Calibri"/>
              </w:rPr>
              <w:t>Issues</w:t>
            </w:r>
          </w:p>
        </w:tc>
        <w:tc>
          <w:tcPr>
            <w:tcW w:w="2835" w:type="dxa"/>
          </w:tcPr>
          <w:p w14:paraId="4C1AD9EF" w14:textId="100C92D5" w:rsidR="00F53159" w:rsidRPr="00D52637" w:rsidRDefault="00F53159" w:rsidP="00F53159">
            <w:pPr>
              <w:rPr>
                <w:rFonts w:eastAsia="Calibri"/>
              </w:rPr>
            </w:pPr>
            <w:r w:rsidRPr="00D52637">
              <w:rPr>
                <w:b/>
                <w:bCs/>
                <w:sz w:val="22"/>
                <w:szCs w:val="22"/>
              </w:rPr>
              <w:t>Regulation Non-Compliance</w:t>
            </w:r>
          </w:p>
        </w:tc>
        <w:tc>
          <w:tcPr>
            <w:tcW w:w="2134" w:type="dxa"/>
          </w:tcPr>
          <w:p w14:paraId="3D278DC0" w14:textId="649C8D33" w:rsidR="00F53159" w:rsidRPr="00D52637" w:rsidRDefault="00F53159" w:rsidP="00F53159">
            <w:pPr>
              <w:rPr>
                <w:rFonts w:eastAsia="Calibri"/>
              </w:rPr>
            </w:pPr>
            <w:r w:rsidRPr="00D52637">
              <w:rPr>
                <w:b/>
                <w:bCs/>
                <w:sz w:val="22"/>
                <w:szCs w:val="22"/>
              </w:rPr>
              <w:t>Utilities</w:t>
            </w:r>
          </w:p>
        </w:tc>
      </w:tr>
      <w:tr w:rsidR="00F53159" w:rsidRPr="00D52637" w14:paraId="6AF7C862" w14:textId="77777777" w:rsidTr="0071787E">
        <w:tc>
          <w:tcPr>
            <w:tcW w:w="988" w:type="dxa"/>
          </w:tcPr>
          <w:p w14:paraId="10A40ECC" w14:textId="759FBF67" w:rsidR="00F53159" w:rsidRPr="0071787E" w:rsidRDefault="00F53159" w:rsidP="00F53159">
            <w:pPr>
              <w:rPr>
                <w:b/>
                <w:bCs/>
                <w:sz w:val="22"/>
                <w:szCs w:val="22"/>
              </w:rPr>
            </w:pPr>
            <w:r w:rsidRPr="0071787E">
              <w:rPr>
                <w:b/>
                <w:bCs/>
                <w:sz w:val="22"/>
                <w:szCs w:val="22"/>
              </w:rPr>
              <w:t>1</w:t>
            </w:r>
          </w:p>
        </w:tc>
        <w:tc>
          <w:tcPr>
            <w:tcW w:w="3543" w:type="dxa"/>
          </w:tcPr>
          <w:p w14:paraId="00D8700B" w14:textId="658AFFF7" w:rsidR="00F53159" w:rsidRPr="0071787E" w:rsidRDefault="00F53159" w:rsidP="00F53159">
            <w:pPr>
              <w:rPr>
                <w:b/>
                <w:bCs/>
                <w:sz w:val="22"/>
                <w:szCs w:val="22"/>
              </w:rPr>
            </w:pPr>
            <w:r w:rsidRPr="0071787E">
              <w:rPr>
                <w:b/>
                <w:bCs/>
                <w:sz w:val="22"/>
                <w:szCs w:val="22"/>
              </w:rPr>
              <w:t>Flash Report not received within 8 Hours</w:t>
            </w:r>
          </w:p>
        </w:tc>
        <w:tc>
          <w:tcPr>
            <w:tcW w:w="2835" w:type="dxa"/>
          </w:tcPr>
          <w:p w14:paraId="0A4F17DD" w14:textId="1EE2E7A2" w:rsidR="00F53159" w:rsidRPr="0071787E" w:rsidRDefault="00F53159" w:rsidP="00F53159">
            <w:pPr>
              <w:jc w:val="center"/>
              <w:rPr>
                <w:rFonts w:eastAsia="Calibri"/>
              </w:rPr>
            </w:pPr>
            <w:r w:rsidRPr="0071787E">
              <w:rPr>
                <w:sz w:val="22"/>
                <w:szCs w:val="22"/>
              </w:rPr>
              <w:t>IEGC section 37.2 (b)</w:t>
            </w:r>
          </w:p>
        </w:tc>
        <w:tc>
          <w:tcPr>
            <w:tcW w:w="2134" w:type="dxa"/>
          </w:tcPr>
          <w:p w14:paraId="17531FCD" w14:textId="15223C0E" w:rsidR="00F53159" w:rsidRPr="0071787E" w:rsidRDefault="00F53159" w:rsidP="00F53159">
            <w:pPr>
              <w:rPr>
                <w:rFonts w:eastAsia="Calibri"/>
              </w:rPr>
            </w:pPr>
            <w:proofErr w:type="gramStart"/>
            <w:r w:rsidRPr="0071787E">
              <w:rPr>
                <w:rFonts w:eastAsia="Calibri"/>
              </w:rPr>
              <w:t xml:space="preserve">JSW_RE</w:t>
            </w:r>
          </w:p>
        </w:tc>
      </w:tr>
      <w:tr w:rsidR="00F53159" w:rsidRPr="00D52637" w14:paraId="2A9142CF" w14:textId="77777777" w:rsidTr="0071787E">
        <w:tc>
          <w:tcPr>
            <w:tcW w:w="988" w:type="dxa"/>
          </w:tcPr>
          <w:p w14:paraId="3ECF560B" w14:textId="0C7ECD74" w:rsidR="00F53159" w:rsidRPr="0071787E" w:rsidRDefault="00F53159" w:rsidP="00F53159">
            <w:pPr>
              <w:rPr>
                <w:b/>
                <w:bCs/>
                <w:sz w:val="22"/>
                <w:szCs w:val="22"/>
              </w:rPr>
            </w:pPr>
            <w:r w:rsidRPr="0071787E">
              <w:rPr>
                <w:b/>
                <w:bCs/>
                <w:sz w:val="22"/>
                <w:szCs w:val="22"/>
              </w:rPr>
              <w:t>2</w:t>
            </w:r>
          </w:p>
        </w:tc>
        <w:tc>
          <w:tcPr>
            <w:tcW w:w="3543" w:type="dxa"/>
          </w:tcPr>
          <w:p w14:paraId="3324BE96" w14:textId="7574B81B" w:rsidR="00F53159" w:rsidRPr="0071787E" w:rsidRDefault="00F53159" w:rsidP="00F53159">
            <w:pPr>
              <w:rPr>
                <w:b/>
                <w:bCs/>
                <w:sz w:val="22"/>
                <w:szCs w:val="22"/>
              </w:rPr>
            </w:pPr>
            <w:r w:rsidRPr="0071787E">
              <w:rPr>
                <w:b/>
                <w:bCs/>
                <w:sz w:val="22"/>
                <w:szCs w:val="22"/>
              </w:rPr>
              <w:t>DR/EL not provided within 24 hours</w:t>
            </w:r>
          </w:p>
        </w:tc>
        <w:tc>
          <w:tcPr>
            <w:tcW w:w="2835" w:type="dxa"/>
          </w:tcPr>
          <w:p w14:paraId="0BC90A50" w14:textId="77777777" w:rsidR="00F53159" w:rsidRPr="0071787E" w:rsidRDefault="00F53159" w:rsidP="00F53159">
            <w:pPr>
              <w:jc w:val="center"/>
              <w:rPr>
                <w:sz w:val="22"/>
                <w:szCs w:val="22"/>
              </w:rPr>
            </w:pPr>
            <w:r w:rsidRPr="0071787E">
              <w:rPr>
                <w:sz w:val="22"/>
                <w:szCs w:val="22"/>
              </w:rPr>
              <w:t>1. IEGC section 37.2 (c)</w:t>
            </w:r>
          </w:p>
          <w:p w14:paraId="23B04B1F" w14:textId="3A9D4D5E" w:rsidR="00F53159" w:rsidRPr="0071787E" w:rsidRDefault="00F53159" w:rsidP="00F53159">
            <w:pPr>
              <w:jc w:val="center"/>
              <w:rPr>
                <w:rFonts w:eastAsia="Calibri"/>
              </w:rPr>
            </w:pPr>
            <w:r w:rsidRPr="0071787E">
              <w:rPr>
                <w:sz w:val="22"/>
                <w:szCs w:val="22"/>
              </w:rPr>
              <w:t>2. CEA grid Standard 15.3</w:t>
            </w:r>
          </w:p>
        </w:tc>
        <w:tc>
          <w:tcPr>
            <w:tcW w:w="2134" w:type="dxa"/>
          </w:tcPr>
          <w:p w14:paraId="3D3EBACE" w14:textId="5D66A692" w:rsidR="00F53159" w:rsidRPr="0071787E" w:rsidRDefault="00F53159" w:rsidP="00F53159">
            <w:pPr>
              <w:rPr>
                <w:rFonts w:eastAsia="Calibri"/>
              </w:rPr>
            </w:pPr>
            <w:proofErr w:type="gramStart"/>
            <w:r w:rsidRPr="0071787E">
              <w:rPr>
                <w:rFonts w:eastAsia="Calibri"/>
              </w:rPr>
              <w:t xml:space="preserve">PGCIL SR-2, JSW_RE</w:t>
            </w:r>
          </w:p>
        </w:tc>
      </w:tr>
      <w:tr w:rsidR="00F53159" w:rsidRPr="00D52637" w14:paraId="7559B223" w14:textId="77777777" w:rsidTr="0071787E">
        <w:tc>
          <w:tcPr>
            <w:tcW w:w="988" w:type="dxa"/>
          </w:tcPr>
          <w:p w14:paraId="21BCCE1A" w14:textId="779C9881" w:rsidR="00F53159" w:rsidRPr="0071787E" w:rsidRDefault="00F53159" w:rsidP="00F53159">
            <w:pPr>
              <w:rPr>
                <w:b/>
                <w:bCs/>
                <w:sz w:val="22"/>
                <w:szCs w:val="22"/>
              </w:rPr>
            </w:pPr>
            <w:r w:rsidRPr="0071787E">
              <w:rPr>
                <w:b/>
                <w:bCs/>
                <w:sz w:val="22"/>
                <w:szCs w:val="22"/>
              </w:rPr>
              <w:t>3</w:t>
            </w:r>
          </w:p>
        </w:tc>
        <w:tc>
          <w:tcPr>
            <w:tcW w:w="3543" w:type="dxa"/>
          </w:tcPr>
          <w:p w14:paraId="633B792F" w14:textId="47396955" w:rsidR="00F53159" w:rsidRPr="0071787E" w:rsidRDefault="00F53159" w:rsidP="00F53159">
            <w:pPr>
              <w:rPr>
                <w:b/>
                <w:bCs/>
                <w:sz w:val="22"/>
                <w:szCs w:val="22"/>
              </w:rPr>
            </w:pPr>
            <w:r w:rsidRPr="0071787E">
              <w:rPr>
                <w:b/>
                <w:bCs/>
                <w:sz w:val="22"/>
                <w:szCs w:val="22"/>
              </w:rPr>
              <w:t>Detailed Report not received within 7 days</w:t>
            </w:r>
          </w:p>
        </w:tc>
        <w:tc>
          <w:tcPr>
            <w:tcW w:w="2835" w:type="dxa"/>
          </w:tcPr>
          <w:p w14:paraId="7BA4F3AF" w14:textId="466323FE" w:rsidR="00F53159" w:rsidRPr="0071787E" w:rsidRDefault="00F53159" w:rsidP="00F53159">
            <w:pPr>
              <w:jc w:val="center"/>
              <w:rPr>
                <w:rFonts w:eastAsia="Calibri"/>
              </w:rPr>
            </w:pPr>
            <w:r w:rsidRPr="0071787E">
              <w:rPr>
                <w:sz w:val="22"/>
                <w:szCs w:val="22"/>
              </w:rPr>
              <w:t>IEGC section 37.2 (e)</w:t>
            </w:r>
          </w:p>
        </w:tc>
        <w:tc>
          <w:tcPr>
            <w:tcW w:w="2134" w:type="dxa"/>
          </w:tcPr>
          <w:p w14:paraId="02258B32" w14:textId="461125CD" w:rsidR="00F53159" w:rsidRPr="0071787E" w:rsidRDefault="00F53159" w:rsidP="00F53159">
            <w:pPr>
              <w:rPr>
                <w:rFonts w:eastAsia="Calibri"/>
              </w:rPr>
            </w:pPr>
            <w:proofErr w:type="gramStart"/>
            <w:r w:rsidRPr="0071787E">
              <w:rPr>
                <w:rFonts w:eastAsia="Calibri"/>
              </w:rPr>
              <w:t xml:space="preserve"/>
            </w:r>
          </w:p>
        </w:tc>
      </w:tr>
      <w:tr w:rsidR="00F53159" w:rsidRPr="00D52637" w14:paraId="5142FA51" w14:textId="77777777" w:rsidTr="0071787E">
        <w:tc>
          <w:tcPr>
            <w:tcW w:w="988" w:type="dxa"/>
          </w:tcPr>
          <w:p w14:paraId="7ABF2555" w14:textId="1189C454" w:rsidR="00F53159" w:rsidRPr="0071787E" w:rsidRDefault="00F53159" w:rsidP="00F53159">
            <w:pPr>
              <w:rPr>
                <w:rFonts w:eastAsia="Calibri"/>
              </w:rPr>
            </w:pPr>
            <w:r w:rsidRPr="0071787E">
              <w:rPr>
                <w:b/>
                <w:bCs/>
                <w:sz w:val="22"/>
                <w:szCs w:val="22"/>
              </w:rPr>
              <w:lastRenderedPageBreak/>
              <w:t>4</w:t>
            </w:r>
          </w:p>
        </w:tc>
        <w:tc>
          <w:tcPr>
            <w:tcW w:w="3543" w:type="dxa"/>
          </w:tcPr>
          <w:p w14:paraId="120818CE" w14:textId="3AA6D6E2" w:rsidR="00F53159" w:rsidRPr="0071787E" w:rsidRDefault="00F53159" w:rsidP="00F53159">
            <w:pPr>
              <w:rPr>
                <w:rFonts w:eastAsia="Calibri"/>
              </w:rPr>
            </w:pPr>
            <w:r w:rsidRPr="0071787E">
              <w:rPr>
                <w:b/>
                <w:bCs/>
                <w:sz w:val="22"/>
                <w:szCs w:val="22"/>
              </w:rPr>
              <w:t>Any other non-compliance</w:t>
            </w:r>
          </w:p>
        </w:tc>
        <w:tc>
          <w:tcPr>
            <w:tcW w:w="2835" w:type="dxa"/>
          </w:tcPr>
          <w:p w14:paraId="5BAC521A" w14:textId="7DC1ECC0" w:rsidR="00F53159" w:rsidRPr="0071787E" w:rsidRDefault="00F53159" w:rsidP="00F53159">
            <w:pPr>
              <w:jc w:val="center"/>
              <w:rPr>
                <w:rFonts w:eastAsia="Calibri"/>
              </w:rPr>
            </w:pPr>
            <w:r w:rsidRPr="0071787E">
              <w:rPr>
                <w:sz w:val="22"/>
                <w:szCs w:val="22"/>
              </w:rPr>
              <w:t>IEGC section 17.3</w:t>
            </w:r>
          </w:p>
        </w:tc>
        <w:tc>
          <w:tcPr>
            <w:tcW w:w="2134" w:type="dxa"/>
          </w:tcPr>
          <w:p w14:paraId="7CD6A348" w14:textId="1AE3FF7E" w:rsidR="00F53159" w:rsidRPr="0071787E" w:rsidRDefault="00F53159" w:rsidP="00F53159">
            <w:pPr>
              <w:rPr>
                <w:rFonts w:eastAsia="Calibri"/>
              </w:rPr>
            </w:pPr>
            <w:proofErr w:type="gramStart"/>
            <w:r w:rsidRPr="0071787E">
              <w:rPr>
                <w:rFonts w:eastAsia="Calibri"/>
              </w:rPr>
              <w:t xml:space="preserve"/>
            </w:r>
          </w:p>
        </w:tc>
      </w:tr>
    </w:tbl>
    <w:p w14:paraId="2402A324" w14:textId="77777777" w:rsidR="00F53159" w:rsidRPr="00D52637" w:rsidRDefault="00F53159" w:rsidP="00F53159">
      <w:pPr>
        <w:rPr>
          <w:rFonts w:eastAsia="Calibri"/>
        </w:rPr>
      </w:pPr>
    </w:p>
    <w:p w14:paraId="527EA233" w14:textId="77777777" w:rsidR="00F8372C" w:rsidRDefault="00E66FC9" w:rsidP="00213A3D">
      <w:pPr>
        <w:pStyle w:val="ListParagraph"/>
        <w:numPr>
          <w:ilvl w:val="0"/>
          <w:numId w:val="21"/>
        </w:numPr>
        <w:spacing w:after="160" w:line="259" w:lineRule="auto"/>
        <w:ind w:left="426" w:hanging="426"/>
        <w:rPr>
          <w:b/>
          <w:bCs/>
          <w:szCs w:val="28"/>
        </w:rPr>
      </w:pPr>
      <w:r w:rsidRPr="00D52637">
        <w:rPr>
          <w:b/>
          <w:bCs/>
          <w:szCs w:val="28"/>
        </w:rPr>
        <w:t>Key Lessons Learnt (</w:t>
      </w:r>
      <w:r w:rsidRPr="00D52637">
        <w:rPr>
          <w:rFonts w:ascii="Nirmala UI" w:hAnsi="Nirmala UI" w:cs="Nirmala UI" w:hint="cs"/>
          <w:b/>
          <w:bCs/>
          <w:sz w:val="18"/>
          <w:szCs w:val="20"/>
          <w:cs/>
          <w:lang w:bidi="hi-IN"/>
        </w:rPr>
        <w:t>प्रमुख</w:t>
      </w:r>
      <w:r w:rsidRPr="00D52637">
        <w:rPr>
          <w:b/>
          <w:bCs/>
          <w:sz w:val="18"/>
          <w:szCs w:val="20"/>
        </w:rPr>
        <w:t xml:space="preserve"> </w:t>
      </w:r>
      <w:r w:rsidRPr="00D52637">
        <w:rPr>
          <w:rFonts w:ascii="Nirmala UI" w:hAnsi="Nirmala UI" w:cs="Nirmala UI" w:hint="cs"/>
          <w:b/>
          <w:bCs/>
          <w:sz w:val="18"/>
          <w:szCs w:val="20"/>
          <w:cs/>
          <w:lang w:bidi="hi-IN"/>
        </w:rPr>
        <w:t>अधिगम</w:t>
      </w:r>
      <w:r w:rsidRPr="00D52637">
        <w:rPr>
          <w:b/>
          <w:bCs/>
          <w:sz w:val="18"/>
          <w:szCs w:val="20"/>
        </w:rPr>
        <w:t xml:space="preserve"> </w:t>
      </w:r>
      <w:r w:rsidRPr="00D52637">
        <w:rPr>
          <w:rFonts w:ascii="Nirmala UI" w:hAnsi="Nirmala UI" w:cs="Nirmala UI" w:hint="cs"/>
          <w:b/>
          <w:bCs/>
          <w:sz w:val="18"/>
          <w:szCs w:val="20"/>
          <w:cs/>
          <w:lang w:bidi="hi-IN"/>
        </w:rPr>
        <w:t>बिंदु</w:t>
      </w:r>
      <w:r w:rsidRPr="00D52637">
        <w:rPr>
          <w:b/>
          <w:bCs/>
          <w:szCs w:val="28"/>
        </w:rPr>
        <w:t xml:space="preserve">): </w:t>
      </w:r>
    </w:p>
    <w:p w14:paraId="7A6D6F5B" w14:textId="748CA40E" w:rsidR="00E02DCC" w:rsidRPr="00BB77E6" w:rsidRDefault="001C08AC" w:rsidP="00BB77E6">
      <w:pPr>
        <w:spacing w:after="160" w:line="259" w:lineRule="auto"/>
        <w:rPr>
          <w:b/>
          <w:bCs/>
          <w:szCs w:val="28"/>
        </w:rPr>
      </w:pPr>
      <w:proofErr w:type="gramStart"/>
      <w:r w:rsidRPr="00BB77E6">
        <w:rPr>
          <w:bCs/>
        </w:rPr>
        <w:t xml:space="preserve">
          <w:p>
            <w:r/>
            <w:r>
              <w:t>NA</w:t>
            </w:r>
          </w:p>
        </w:t>
      </w:r>
    </w:p>
    <w:p w14:paraId="2150B555" w14:textId="0A0374E0" w:rsidR="00A9215D" w:rsidRPr="00D52637" w:rsidRDefault="00A9215D" w:rsidP="00FD4F81">
      <w:pPr>
        <w:rPr>
          <w:b/>
          <w:lang w:eastAsia="en-US" w:bidi="hi-IN"/>
        </w:rPr>
      </w:pPr>
      <w:r w:rsidRPr="00D52637">
        <w:rPr>
          <w:b/>
          <w:lang w:eastAsia="en-US" w:bidi="hi-IN"/>
        </w:rPr>
        <w:t>Annexure 1</w:t>
      </w:r>
    </w:p>
    <w:p w14:paraId="41A76927" w14:textId="77777777" w:rsidR="00FD4F81" w:rsidRPr="00D52637" w:rsidRDefault="00FD4F81" w:rsidP="00FD4F81">
      <w:pPr>
        <w:rPr>
          <w:sz w:val="22"/>
          <w:szCs w:val="22"/>
        </w:rPr>
      </w:pPr>
    </w:p>
    <w:p w14:paraId="46D79310" w14:textId="2D78095C" w:rsidR="009914F6" w:rsidRDefault="006C1BD9" w:rsidP="00A9215D">
      <w:pPr>
        <w:spacing w:after="160" w:line="259" w:lineRule="auto"/>
        <w:rPr>
          <w:b/>
          <w:lang w:eastAsia="en-US" w:bidi="hi-IN"/>
        </w:rPr>
      </w:pPr>
      <w:r w:rsidRPr="0071787E">
        <w:rPr>
          <w:b/>
          <w:lang w:eastAsia="en-US" w:bidi="hi-IN"/>
        </w:rPr>
        <w:t>Sequence of Events as per SCAD</w:t>
      </w:r>
      <w:r w:rsidR="00C77742" w:rsidRPr="0071787E">
        <w:rPr>
          <w:b/>
          <w:lang w:eastAsia="en-US" w:bidi="hi-IN"/>
        </w:rPr>
        <w:t xml:space="preserve">A</w:t>
      </w:r>
    </w:p>
    <w:p w14:paraId="4CD1D4EF" w14:textId="41F82400" w:rsidR="00A93097" w:rsidRPr="00A93097" w:rsidRDefault="00A93097" w:rsidP="00A93097">
      <w:pPr>
        <w:spacing w:after="160" w:line="259" w:lineRule="auto"/>
        <w:rPr>
          <w:b/>
          <w:bCs/>
          <w:szCs w:val="28"/>
        </w:rPr>
      </w:pPr>
      <w:r w:rsidRPr="00A93097">
        <w:rPr>
          <w:b/>
          <w:bCs/>
          <w:szCs w:val="28"/>
        </w:rPr>
        <w:t xml:space="preserve"/>
      </w:r>
    </w:p>
    <w:p w14:paraId="28E2A4ED" w14:textId="00E341DA" w:rsidR="00A93097" w:rsidRDefault="00A93097" w:rsidP="00A93097">
      <w:pPr>
        <w:spacing w:after="160" w:line="259" w:lineRule="auto"/>
        <w:rPr>
          <w:b/>
          <w:bCs/>
          <w:szCs w:val="28"/>
        </w:rPr>
      </w:pPr>
      <w:r w:rsidRPr="00A93097">
        <w:rPr>
          <w:b/>
          <w:bCs/>
          <w:szCs w:val="28"/>
        </w:rPr>
        <w:t xml:space="preserve"/>
      </w:r>
    </w:p>
    <w:p w14:paraId="19DDD23F" w14:textId="480012B7" w:rsidR="00A93097" w:rsidRPr="00D52637" w:rsidRDefault="00A93097" w:rsidP="00A93097">
      <w:pPr>
        <w:spacing w:after="160" w:line="259" w:lineRule="auto"/>
        <w:rPr>
          <w:noProof/>
          <w:szCs w:val="28"/>
        </w:rPr>
      </w:pPr>
      <w:r w:rsidRPr="00D52637">
        <w:rPr>
          <w:noProof/>
          <w:szCs w:val="28"/>
        </w:rPr>
        <w:t xml:space="preserve"/>
      </w:r>
    </w:p>
    <w:p w14:paraId="6DD76C90" w14:textId="5FF584CF" w:rsidR="00A93097" w:rsidRPr="00D52637" w:rsidRDefault="00A93097" w:rsidP="00A93097">
      <w:pPr>
        <w:spacing w:after="160" w:line="259" w:lineRule="auto"/>
        <w:rPr>
          <w:noProof/>
          <w:szCs w:val="28"/>
        </w:rPr>
      </w:pPr>
      <w:r w:rsidRPr="00D52637">
        <w:rPr>
          <w:noProof/>
          <w:szCs w:val="28"/>
        </w:rPr>
        <w:t xml:space="preserve"/>
      </w:r>
      <w:r>
        <w:drawing>
          <wp:inline xmlns:a="http://schemas.openxmlformats.org/drawingml/2006/main" xmlns:pic="http://schemas.openxmlformats.org/drawingml/2006/picture">
            <wp:extent cx="5400000" cy="1665000"/>
            <wp:docPr id="1009" name="Picture 1"/>
            <wp:cNvGraphicFramePr>
              <a:graphicFrameLocks noChangeAspect="1"/>
            </wp:cNvGraphicFramePr>
            <a:graphic>
              <a:graphicData uri="http://schemas.openxmlformats.org/drawingml/2006/picture">
                <pic:pic>
                  <pic:nvPicPr>
                    <pic:cNvPr id="0" name="5747XDCBUV1.png"/>
                    <pic:cNvPicPr/>
                  </pic:nvPicPr>
                  <pic:blipFill>
                    <a:blip r:embed="rId15"/>
                    <a:stretch>
                      <a:fillRect/>
                    </a:stretch>
                  </pic:blipFill>
                  <pic:spPr>
                    <a:xfrm>
                      <a:off x="0" y="0"/>
                      <a:ext cx="5400000" cy="1665000"/>
                    </a:xfrm>
                    <a:prstGeom prst="rect"/>
                  </pic:spPr>
                </pic:pic>
              </a:graphicData>
            </a:graphic>
          </wp:inline>
        </w:drawing>
      </w:r>
      <w:r>
        <w:t xml:space="preserve"/>
      </w:r>
    </w:p>
    <w:p w14:paraId="723DEFAA" w14:textId="2FA8442B" w:rsidR="00A93097" w:rsidRPr="00D52637" w:rsidRDefault="00A93097" w:rsidP="00A93097">
      <w:pPr>
        <w:spacing w:after="160" w:line="259" w:lineRule="auto"/>
        <w:rPr>
          <w:noProof/>
          <w:szCs w:val="28"/>
        </w:rPr>
      </w:pPr>
      <w:r w:rsidRPr="00D52637">
        <w:rPr>
          <w:noProof/>
          <w:szCs w:val="28"/>
        </w:rPr>
        <w:t xml:space="preserve"/>
      </w:r>
    </w:p>
    <w:p w14:paraId="2C3E7439" w14:textId="3FD1093E" w:rsidR="00A93097" w:rsidRDefault="00A93097" w:rsidP="00A9215D">
      <w:pPr>
        <w:spacing w:after="160" w:line="259" w:lineRule="auto"/>
        <w:rPr>
          <w:noProof/>
          <w:szCs w:val="28"/>
        </w:rPr>
      </w:pPr>
      <w:r>
        <w:rPr>
          <w:noProof/>
          <w:szCs w:val="28"/>
        </w:rPr>
        <w:t xml:space="preserve"> </w:t>
      </w:r>
      <w:r w:rsidRPr="00D52637">
        <w:rPr>
          <w:noProof/>
          <w:szCs w:val="28"/>
        </w:rPr>
        <w:t xml:space="preserve"/>
      </w:r>
    </w:p>
    <w:p w14:paraId="06445BB6" w14:textId="6B2958BE" w:rsidR="00A9215D" w:rsidRPr="00A93097" w:rsidRDefault="00A9215D" w:rsidP="00A9215D">
      <w:pPr>
        <w:spacing w:after="160" w:line="259" w:lineRule="auto"/>
        <w:rPr>
          <w:noProof/>
          <w:szCs w:val="28"/>
        </w:rPr>
      </w:pPr>
      <w:r w:rsidRPr="00D52637">
        <w:rPr>
          <w:b/>
          <w:lang w:eastAsia="en-US" w:bidi="hi-IN"/>
        </w:rPr>
        <w:t xml:space="preserve">Annexure </w:t>
      </w:r>
      <w:r w:rsidR="0049508B" w:rsidRPr="00D52637">
        <w:rPr>
          <w:b/>
          <w:lang w:eastAsia="en-US" w:bidi="hi-IN"/>
        </w:rPr>
        <w:t>2</w:t>
      </w:r>
    </w:p>
    <w:p w14:paraId="4F68B4B6" w14:textId="59DF52E5" w:rsidR="0008717F" w:rsidRPr="0071787E" w:rsidRDefault="00A9215D" w:rsidP="0087170D">
      <w:pPr>
        <w:spacing w:after="160" w:line="259" w:lineRule="auto"/>
        <w:rPr>
          <w:b/>
          <w:lang w:eastAsia="en-US" w:bidi="hi-IN"/>
        </w:rPr>
      </w:pPr>
      <w:r w:rsidRPr="0071787E">
        <w:rPr>
          <w:b/>
          <w:lang w:eastAsia="en-US" w:bidi="hi-IN"/>
        </w:rPr>
        <w:t>SLD of the affected Sub-station</w:t>
      </w:r>
      <w:r w:rsidR="002D33AA" w:rsidRPr="0071787E">
        <w:rPr>
          <w:b/>
          <w:lang w:eastAsia="en-US" w:bidi="hi-IN"/>
        </w:rPr>
        <w:t xml:space="preserve">/Connectivity </w:t>
      </w:r>
      <w:r w:rsidR="004D0704" w:rsidRPr="0071787E">
        <w:rPr>
          <w:b/>
          <w:lang w:eastAsia="en-US" w:bidi="hi-IN"/>
        </w:rPr>
        <w:t>Diagram</w:t>
      </w:r>
      <w:r w:rsidR="0087170D" w:rsidRPr="0071787E">
        <w:rPr>
          <w:b/>
          <w:lang w:eastAsia="en-US" w:bidi="hi-IN"/>
        </w:rPr>
        <w:t>:</w:t>
      </w:r>
    </w:p>
    <w:p w14:paraId="677BFE65" w14:textId="0FD96F83" w:rsidR="0087170D" w:rsidRPr="00D52637" w:rsidRDefault="0087170D" w:rsidP="0087170D">
      <w:pPr>
        <w:spacing w:after="160" w:line="259" w:lineRule="auto"/>
        <w:rPr>
          <w:bCs/>
        </w:rPr>
      </w:pPr>
      <w:proofErr w:type="gramStart"/>
      <w:r w:rsidRPr="00D52637">
        <w:rPr>
          <w:bCs/>
        </w:rPr>
        <w:t xml:space="preserve">
          <w:p>
            <w:r/>
            <w:r>
              <w:t xml:space="preserve"/>
            </w:r>
            <w:r>
              <w:drawing>
                <wp:inline xmlns:a="http://schemas.openxmlformats.org/drawingml/2006/main" xmlns:pic="http://schemas.openxmlformats.org/drawingml/2006/picture">
                  <wp:extent cx="5400000" cy="3000929"/>
                  <wp:docPr id="1010" name="Picture 1006"/>
                  <wp:cNvGraphicFramePr>
                    <a:graphicFrameLocks noChangeAspect="1"/>
                  </wp:cNvGraphicFramePr>
                  <a:graphic>
                    <a:graphicData uri="http://schemas.openxmlformats.org/drawingml/2006/picture">
                      <pic:pic>
                        <pic:nvPicPr>
                          <pic:cNvPr id="0" name="embedded_image_temp_image_brief_analysis_5747_0.png"/>
                          <pic:cNvPicPr/>
                        </pic:nvPicPr>
                        <pic:blipFill>
                          <a:blip r:embed="rId16"/>
                          <a:stretch>
                            <a:fillRect/>
                          </a:stretch>
                        </pic:blipFill>
                        <pic:spPr>
                          <a:xfrm>
                            <a:off x="0" y="0"/>
                            <a:ext cx="5400000" cy="3000929"/>
                          </a:xfrm>
                          <a:prstGeom prst="rect"/>
                        </pic:spPr>
                      </pic:pic>
                    </a:graphicData>
                  </a:graphic>
                </wp:inline>
              </w:drawing>
            </w:r>
            <w:r>
              <w:t xml:space="preserve"/>
            </w:r>
          </w:p>
        </w:t>
      </w:r>
    </w:p>
    <w:sectPr w:rsidR="0087170D" w:rsidRPr="00D52637" w:rsidSect="006A08FF">
      <w:headerReference w:type="first" r:id="rId8"/>
      <w:pgSz w:w="12240" w:h="15840"/>
      <w:pgMar w:top="1135" w:right="1170" w:bottom="567" w:left="156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6FC7B" w14:textId="77777777" w:rsidR="00D71710" w:rsidRDefault="00D71710">
      <w:r>
        <w:separator/>
      </w:r>
    </w:p>
  </w:endnote>
  <w:endnote w:type="continuationSeparator" w:id="0">
    <w:p w14:paraId="3356D28F" w14:textId="77777777" w:rsidR="00D71710" w:rsidRDefault="00D71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rlito">
    <w:altName w:val="Calibri"/>
    <w:charset w:val="00"/>
    <w:family w:val="swiss"/>
    <w:pitch w:val="variable"/>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2E3A3" w14:textId="77777777" w:rsidR="00D71710" w:rsidRDefault="00D71710">
      <w:r>
        <w:separator/>
      </w:r>
    </w:p>
  </w:footnote>
  <w:footnote w:type="continuationSeparator" w:id="0">
    <w:p w14:paraId="0FDBF7D6" w14:textId="77777777" w:rsidR="00D71710" w:rsidRDefault="00D71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8FA15" w14:textId="6B8E1BB1" w:rsidR="001160EE" w:rsidRDefault="00834FD3">
    <w:pPr>
      <w:pStyle w:val="Header"/>
    </w:pPr>
    <w:r w:rsidRPr="00834FD3">
      <w:rPr>
        <w:noProof/>
      </w:rPr>
      <w:drawing>
        <wp:inline distT="0" distB="0" distL="0" distR="0" wp14:anchorId="45C94C49" wp14:editId="747289A0">
          <wp:extent cx="6038850" cy="1693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038850" cy="16935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93B73"/>
    <w:multiLevelType w:val="hybridMultilevel"/>
    <w:tmpl w:val="AA0E754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3A534F"/>
    <w:multiLevelType w:val="hybridMultilevel"/>
    <w:tmpl w:val="83689EF0"/>
    <w:lvl w:ilvl="0" w:tplc="E160E636">
      <w:start w:val="1"/>
      <w:numFmt w:val="decimal"/>
      <w:lvlText w:val="%1."/>
      <w:lvlJc w:val="left"/>
      <w:pPr>
        <w:ind w:left="1080" w:hanging="360"/>
      </w:pPr>
      <w:rPr>
        <w:rFonts w:hint="default"/>
        <w:b w:val="0"/>
        <w:bCs/>
        <w:color w:val="000000" w:themeColor="text1"/>
      </w:rPr>
    </w:lvl>
    <w:lvl w:ilvl="1" w:tplc="40090019" w:tentative="1">
      <w:start w:val="1"/>
      <w:numFmt w:val="lowerLetter"/>
      <w:lvlText w:val="%2."/>
      <w:lvlJc w:val="left"/>
      <w:pPr>
        <w:ind w:left="34" w:hanging="360"/>
      </w:pPr>
    </w:lvl>
    <w:lvl w:ilvl="2" w:tplc="4009001B" w:tentative="1">
      <w:start w:val="1"/>
      <w:numFmt w:val="lowerRoman"/>
      <w:lvlText w:val="%3."/>
      <w:lvlJc w:val="right"/>
      <w:pPr>
        <w:ind w:left="754" w:hanging="180"/>
      </w:pPr>
    </w:lvl>
    <w:lvl w:ilvl="3" w:tplc="4009000F" w:tentative="1">
      <w:start w:val="1"/>
      <w:numFmt w:val="decimal"/>
      <w:lvlText w:val="%4."/>
      <w:lvlJc w:val="left"/>
      <w:pPr>
        <w:ind w:left="1474" w:hanging="360"/>
      </w:pPr>
    </w:lvl>
    <w:lvl w:ilvl="4" w:tplc="40090019" w:tentative="1">
      <w:start w:val="1"/>
      <w:numFmt w:val="lowerLetter"/>
      <w:lvlText w:val="%5."/>
      <w:lvlJc w:val="left"/>
      <w:pPr>
        <w:ind w:left="2194" w:hanging="360"/>
      </w:pPr>
    </w:lvl>
    <w:lvl w:ilvl="5" w:tplc="4009001B" w:tentative="1">
      <w:start w:val="1"/>
      <w:numFmt w:val="lowerRoman"/>
      <w:lvlText w:val="%6."/>
      <w:lvlJc w:val="right"/>
      <w:pPr>
        <w:ind w:left="2914" w:hanging="180"/>
      </w:pPr>
    </w:lvl>
    <w:lvl w:ilvl="6" w:tplc="4009000F" w:tentative="1">
      <w:start w:val="1"/>
      <w:numFmt w:val="decimal"/>
      <w:lvlText w:val="%7."/>
      <w:lvlJc w:val="left"/>
      <w:pPr>
        <w:ind w:left="3634" w:hanging="360"/>
      </w:pPr>
    </w:lvl>
    <w:lvl w:ilvl="7" w:tplc="40090019" w:tentative="1">
      <w:start w:val="1"/>
      <w:numFmt w:val="lowerLetter"/>
      <w:lvlText w:val="%8."/>
      <w:lvlJc w:val="left"/>
      <w:pPr>
        <w:ind w:left="4354" w:hanging="360"/>
      </w:pPr>
    </w:lvl>
    <w:lvl w:ilvl="8" w:tplc="4009001B" w:tentative="1">
      <w:start w:val="1"/>
      <w:numFmt w:val="lowerRoman"/>
      <w:lvlText w:val="%9."/>
      <w:lvlJc w:val="right"/>
      <w:pPr>
        <w:ind w:left="5074" w:hanging="180"/>
      </w:pPr>
    </w:lvl>
  </w:abstractNum>
  <w:abstractNum w:abstractNumId="2" w15:restartNumberingAfterBreak="0">
    <w:nsid w:val="045F6F57"/>
    <w:multiLevelType w:val="hybridMultilevel"/>
    <w:tmpl w:val="5618730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51B015C"/>
    <w:multiLevelType w:val="hybridMultilevel"/>
    <w:tmpl w:val="AEF8CFDE"/>
    <w:lvl w:ilvl="0" w:tplc="40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701507A"/>
    <w:multiLevelType w:val="hybridMultilevel"/>
    <w:tmpl w:val="37A8B95E"/>
    <w:lvl w:ilvl="0" w:tplc="D0EC75D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7E74922"/>
    <w:multiLevelType w:val="hybridMultilevel"/>
    <w:tmpl w:val="DF3CBC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3B404BF"/>
    <w:multiLevelType w:val="hybridMultilevel"/>
    <w:tmpl w:val="6E8208C8"/>
    <w:lvl w:ilvl="0" w:tplc="FFFFFFFF">
      <w:start w:val="1"/>
      <w:numFmt w:val="bullet"/>
      <w:lvlText w:val=""/>
      <w:lvlJc w:val="left"/>
      <w:pPr>
        <w:ind w:left="1440" w:hanging="360"/>
      </w:pPr>
      <w:rPr>
        <w:rFonts w:ascii="Wingdings" w:hAnsi="Wingdings" w:hint="default"/>
      </w:rPr>
    </w:lvl>
    <w:lvl w:ilvl="1" w:tplc="40090001">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3F841E8"/>
    <w:multiLevelType w:val="hybridMultilevel"/>
    <w:tmpl w:val="243460D2"/>
    <w:lvl w:ilvl="0" w:tplc="D6201528">
      <w:start w:val="1"/>
      <w:numFmt w:val="decimal"/>
      <w:lvlText w:val="%1."/>
      <w:lvlJc w:val="left"/>
      <w:pPr>
        <w:tabs>
          <w:tab w:val="num" w:pos="720"/>
        </w:tabs>
        <w:ind w:left="720" w:hanging="360"/>
      </w:pPr>
    </w:lvl>
    <w:lvl w:ilvl="1" w:tplc="F0A2295C" w:tentative="1">
      <w:start w:val="1"/>
      <w:numFmt w:val="decimal"/>
      <w:lvlText w:val="%2."/>
      <w:lvlJc w:val="left"/>
      <w:pPr>
        <w:tabs>
          <w:tab w:val="num" w:pos="1440"/>
        </w:tabs>
        <w:ind w:left="1440" w:hanging="360"/>
      </w:pPr>
    </w:lvl>
    <w:lvl w:ilvl="2" w:tplc="F9920068" w:tentative="1">
      <w:start w:val="1"/>
      <w:numFmt w:val="decimal"/>
      <w:lvlText w:val="%3."/>
      <w:lvlJc w:val="left"/>
      <w:pPr>
        <w:tabs>
          <w:tab w:val="num" w:pos="2160"/>
        </w:tabs>
        <w:ind w:left="2160" w:hanging="360"/>
      </w:pPr>
    </w:lvl>
    <w:lvl w:ilvl="3" w:tplc="D89C9066" w:tentative="1">
      <w:start w:val="1"/>
      <w:numFmt w:val="decimal"/>
      <w:lvlText w:val="%4."/>
      <w:lvlJc w:val="left"/>
      <w:pPr>
        <w:tabs>
          <w:tab w:val="num" w:pos="2880"/>
        </w:tabs>
        <w:ind w:left="2880" w:hanging="360"/>
      </w:pPr>
    </w:lvl>
    <w:lvl w:ilvl="4" w:tplc="461AA88A" w:tentative="1">
      <w:start w:val="1"/>
      <w:numFmt w:val="decimal"/>
      <w:lvlText w:val="%5."/>
      <w:lvlJc w:val="left"/>
      <w:pPr>
        <w:tabs>
          <w:tab w:val="num" w:pos="3600"/>
        </w:tabs>
        <w:ind w:left="3600" w:hanging="360"/>
      </w:pPr>
    </w:lvl>
    <w:lvl w:ilvl="5" w:tplc="30466B2A" w:tentative="1">
      <w:start w:val="1"/>
      <w:numFmt w:val="decimal"/>
      <w:lvlText w:val="%6."/>
      <w:lvlJc w:val="left"/>
      <w:pPr>
        <w:tabs>
          <w:tab w:val="num" w:pos="4320"/>
        </w:tabs>
        <w:ind w:left="4320" w:hanging="360"/>
      </w:pPr>
    </w:lvl>
    <w:lvl w:ilvl="6" w:tplc="C4B61632" w:tentative="1">
      <w:start w:val="1"/>
      <w:numFmt w:val="decimal"/>
      <w:lvlText w:val="%7."/>
      <w:lvlJc w:val="left"/>
      <w:pPr>
        <w:tabs>
          <w:tab w:val="num" w:pos="5040"/>
        </w:tabs>
        <w:ind w:left="5040" w:hanging="360"/>
      </w:pPr>
    </w:lvl>
    <w:lvl w:ilvl="7" w:tplc="E4D0A3A8" w:tentative="1">
      <w:start w:val="1"/>
      <w:numFmt w:val="decimal"/>
      <w:lvlText w:val="%8."/>
      <w:lvlJc w:val="left"/>
      <w:pPr>
        <w:tabs>
          <w:tab w:val="num" w:pos="5760"/>
        </w:tabs>
        <w:ind w:left="5760" w:hanging="360"/>
      </w:pPr>
    </w:lvl>
    <w:lvl w:ilvl="8" w:tplc="0946416C" w:tentative="1">
      <w:start w:val="1"/>
      <w:numFmt w:val="decimal"/>
      <w:lvlText w:val="%9."/>
      <w:lvlJc w:val="left"/>
      <w:pPr>
        <w:tabs>
          <w:tab w:val="num" w:pos="6480"/>
        </w:tabs>
        <w:ind w:left="6480" w:hanging="360"/>
      </w:pPr>
    </w:lvl>
  </w:abstractNum>
  <w:abstractNum w:abstractNumId="8" w15:restartNumberingAfterBreak="0">
    <w:nsid w:val="1537107E"/>
    <w:multiLevelType w:val="hybridMultilevel"/>
    <w:tmpl w:val="75965894"/>
    <w:lvl w:ilvl="0" w:tplc="40090001">
      <w:start w:val="1"/>
      <w:numFmt w:val="bullet"/>
      <w:lvlText w:val=""/>
      <w:lvlJc w:val="left"/>
      <w:rPr>
        <w:rFonts w:ascii="Symbol" w:hAnsi="Symbol" w:hint="default"/>
      </w:rPr>
    </w:lvl>
    <w:lvl w:ilvl="1" w:tplc="40090003">
      <w:start w:val="1"/>
      <w:numFmt w:val="bullet"/>
      <w:lvlText w:val="o"/>
      <w:lvlJc w:val="left"/>
      <w:pPr>
        <w:ind w:left="1364" w:hanging="360"/>
      </w:pPr>
      <w:rPr>
        <w:rFonts w:ascii="Courier New" w:hAnsi="Courier New" w:cs="Courier New" w:hint="default"/>
      </w:rPr>
    </w:lvl>
    <w:lvl w:ilvl="2" w:tplc="40090005">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15DD67C5"/>
    <w:multiLevelType w:val="hybridMultilevel"/>
    <w:tmpl w:val="38FA2398"/>
    <w:lvl w:ilvl="0" w:tplc="F93C0B2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87C77A7"/>
    <w:multiLevelType w:val="hybridMultilevel"/>
    <w:tmpl w:val="36D88D0C"/>
    <w:lvl w:ilvl="0" w:tplc="D952A4E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 w15:restartNumberingAfterBreak="0">
    <w:nsid w:val="194F1EC1"/>
    <w:multiLevelType w:val="hybridMultilevel"/>
    <w:tmpl w:val="F4EA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064CA"/>
    <w:multiLevelType w:val="hybridMultilevel"/>
    <w:tmpl w:val="DEA62A66"/>
    <w:lvl w:ilvl="0" w:tplc="8558E5B4">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1CFA4F7B"/>
    <w:multiLevelType w:val="hybridMultilevel"/>
    <w:tmpl w:val="EBEE95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17D6305"/>
    <w:multiLevelType w:val="hybridMultilevel"/>
    <w:tmpl w:val="4120DF2A"/>
    <w:lvl w:ilvl="0" w:tplc="5C1C1E4A">
      <w:start w:val="1"/>
      <w:numFmt w:val="decimal"/>
      <w:lvlText w:val="%1."/>
      <w:lvlJc w:val="left"/>
      <w:pPr>
        <w:ind w:left="810" w:hanging="360"/>
      </w:pPr>
      <w:rPr>
        <w:rFonts w:hint="default"/>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15" w15:restartNumberingAfterBreak="0">
    <w:nsid w:val="23C272F9"/>
    <w:multiLevelType w:val="hybridMultilevel"/>
    <w:tmpl w:val="284A00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70B0792"/>
    <w:multiLevelType w:val="hybridMultilevel"/>
    <w:tmpl w:val="D4B0EC72"/>
    <w:lvl w:ilvl="0" w:tplc="C492ADAC">
      <w:start w:val="1"/>
      <w:numFmt w:val="decimal"/>
      <w:lvlText w:val="%1."/>
      <w:lvlJc w:val="left"/>
      <w:pPr>
        <w:ind w:left="360" w:hanging="360"/>
      </w:pPr>
      <w:rPr>
        <w:rFonts w:hint="default"/>
        <w:b/>
        <w:bCs w:val="0"/>
        <w:color w:val="000000" w:themeColor="text1"/>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78F4C01"/>
    <w:multiLevelType w:val="hybridMultilevel"/>
    <w:tmpl w:val="246805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7E65183"/>
    <w:multiLevelType w:val="hybridMultilevel"/>
    <w:tmpl w:val="6D78359C"/>
    <w:lvl w:ilvl="0" w:tplc="4009000B">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29EE3E2E"/>
    <w:multiLevelType w:val="hybridMultilevel"/>
    <w:tmpl w:val="D2EA1BD4"/>
    <w:lvl w:ilvl="0" w:tplc="A8CC3878">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0" w15:restartNumberingAfterBreak="0">
    <w:nsid w:val="2C0615AC"/>
    <w:multiLevelType w:val="hybridMultilevel"/>
    <w:tmpl w:val="FD08B76A"/>
    <w:lvl w:ilvl="0" w:tplc="DF3CBC94">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DC771D0"/>
    <w:multiLevelType w:val="hybridMultilevel"/>
    <w:tmpl w:val="DB341740"/>
    <w:lvl w:ilvl="0" w:tplc="E76EFB3A">
      <w:start w:val="1"/>
      <w:numFmt w:val="decimal"/>
      <w:lvlText w:val="%1."/>
      <w:lvlJc w:val="left"/>
      <w:pPr>
        <w:ind w:left="720" w:hanging="360"/>
      </w:pPr>
      <w:rPr>
        <w:rFonts w:cs="Times New Roman"/>
        <w:b/>
        <w:bCs w:val="0"/>
        <w:color w:val="000000" w:themeColor="text1"/>
      </w:rPr>
    </w:lvl>
    <w:lvl w:ilvl="1" w:tplc="4009000B">
      <w:start w:val="1"/>
      <w:numFmt w:val="bullet"/>
      <w:lvlText w:val=""/>
      <w:lvlJc w:val="left"/>
      <w:pPr>
        <w:ind w:left="1440" w:hanging="360"/>
      </w:pPr>
      <w:rPr>
        <w:rFonts w:ascii="Wingdings" w:hAnsi="Wingdings" w:hint="default"/>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22" w15:restartNumberingAfterBreak="0">
    <w:nsid w:val="2E326D45"/>
    <w:multiLevelType w:val="hybridMultilevel"/>
    <w:tmpl w:val="92344F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327730CD"/>
    <w:multiLevelType w:val="hybridMultilevel"/>
    <w:tmpl w:val="93E2E780"/>
    <w:lvl w:ilvl="0" w:tplc="E7924F1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33120A3D"/>
    <w:multiLevelType w:val="hybridMultilevel"/>
    <w:tmpl w:val="FDBA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6B3975"/>
    <w:multiLevelType w:val="hybridMultilevel"/>
    <w:tmpl w:val="5E94CCAC"/>
    <w:lvl w:ilvl="0" w:tplc="AEF0ACD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6" w15:restartNumberingAfterBreak="0">
    <w:nsid w:val="372C4130"/>
    <w:multiLevelType w:val="hybridMultilevel"/>
    <w:tmpl w:val="0BD09C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9D136B8"/>
    <w:multiLevelType w:val="hybridMultilevel"/>
    <w:tmpl w:val="B50AB398"/>
    <w:lvl w:ilvl="0" w:tplc="5BF89BFC">
      <w:start w:val="12"/>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8" w15:restartNumberingAfterBreak="0">
    <w:nsid w:val="3EB9007A"/>
    <w:multiLevelType w:val="hybridMultilevel"/>
    <w:tmpl w:val="5F18A2BC"/>
    <w:lvl w:ilvl="0" w:tplc="1722DAB2">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9" w15:restartNumberingAfterBreak="0">
    <w:nsid w:val="3FCE020A"/>
    <w:multiLevelType w:val="hybridMultilevel"/>
    <w:tmpl w:val="EA44B770"/>
    <w:lvl w:ilvl="0" w:tplc="0AC8D4A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0" w15:restartNumberingAfterBreak="0">
    <w:nsid w:val="55D92692"/>
    <w:multiLevelType w:val="hybridMultilevel"/>
    <w:tmpl w:val="9AF062B4"/>
    <w:lvl w:ilvl="0" w:tplc="4BF0AD22">
      <w:start w:val="1"/>
      <w:numFmt w:val="lowerRoman"/>
      <w:lvlText w:val="%1."/>
      <w:lvlJc w:val="left"/>
      <w:pPr>
        <w:ind w:left="1080" w:hanging="720"/>
      </w:pPr>
      <w:rPr>
        <w:rFonts w:ascii="Times New Roman" w:hAnsi="Times New Roman" w:cs="Times New Roman"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B1D1F1C"/>
    <w:multiLevelType w:val="hybridMultilevel"/>
    <w:tmpl w:val="CC5C801C"/>
    <w:lvl w:ilvl="0" w:tplc="9AECDF3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0828DD"/>
    <w:multiLevelType w:val="hybridMultilevel"/>
    <w:tmpl w:val="67D0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261A48"/>
    <w:multiLevelType w:val="hybridMultilevel"/>
    <w:tmpl w:val="44B0A5B8"/>
    <w:lvl w:ilvl="0" w:tplc="1D025EA0">
      <w:start w:val="1"/>
      <w:numFmt w:val="decimal"/>
      <w:lvlText w:val="%1."/>
      <w:lvlJc w:val="left"/>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9B1692B"/>
    <w:multiLevelType w:val="hybridMultilevel"/>
    <w:tmpl w:val="91AAB9AC"/>
    <w:lvl w:ilvl="0" w:tplc="858853EA">
      <w:start w:val="1"/>
      <w:numFmt w:val="lowerRoman"/>
      <w:lvlText w:val="%1."/>
      <w:lvlJc w:val="left"/>
      <w:pPr>
        <w:ind w:left="1146" w:hanging="720"/>
      </w:pPr>
      <w:rPr>
        <w:rFonts w:hint="default"/>
        <w:sz w:val="28"/>
        <w:szCs w:val="32"/>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5" w15:restartNumberingAfterBreak="0">
    <w:nsid w:val="6E685090"/>
    <w:multiLevelType w:val="hybridMultilevel"/>
    <w:tmpl w:val="D944A6B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6" w15:restartNumberingAfterBreak="0">
    <w:nsid w:val="70164E97"/>
    <w:multiLevelType w:val="hybridMultilevel"/>
    <w:tmpl w:val="035C275A"/>
    <w:lvl w:ilvl="0" w:tplc="682AB13E">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7" w15:restartNumberingAfterBreak="0">
    <w:nsid w:val="71301C1A"/>
    <w:multiLevelType w:val="hybridMultilevel"/>
    <w:tmpl w:val="807C9DBC"/>
    <w:lvl w:ilvl="0" w:tplc="40090001">
      <w:start w:val="1"/>
      <w:numFmt w:val="bullet"/>
      <w:lvlText w:val=""/>
      <w:lvlJc w:val="left"/>
      <w:pPr>
        <w:ind w:left="1440" w:hanging="360"/>
      </w:pPr>
      <w:rPr>
        <w:rFonts w:ascii="Symbol" w:hAnsi="Symbol" w:hint="default"/>
      </w:rPr>
    </w:lvl>
    <w:lvl w:ilvl="1" w:tplc="FFFFFFFF">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8" w15:restartNumberingAfterBreak="0">
    <w:nsid w:val="722A7E4D"/>
    <w:multiLevelType w:val="hybridMultilevel"/>
    <w:tmpl w:val="1DAEE11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69217A2"/>
    <w:multiLevelType w:val="hybridMultilevel"/>
    <w:tmpl w:val="FD3A2A78"/>
    <w:lvl w:ilvl="0" w:tplc="B00AE47C">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78081095"/>
    <w:multiLevelType w:val="hybridMultilevel"/>
    <w:tmpl w:val="043CC536"/>
    <w:lvl w:ilvl="0" w:tplc="396C614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90E643D"/>
    <w:multiLevelType w:val="hybridMultilevel"/>
    <w:tmpl w:val="F7AC07E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9132A92"/>
    <w:multiLevelType w:val="hybridMultilevel"/>
    <w:tmpl w:val="52C6DC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45971332">
    <w:abstractNumId w:val="8"/>
  </w:num>
  <w:num w:numId="2" w16cid:durableId="863713575">
    <w:abstractNumId w:val="5"/>
  </w:num>
  <w:num w:numId="3" w16cid:durableId="302278260">
    <w:abstractNumId w:val="0"/>
  </w:num>
  <w:num w:numId="4" w16cid:durableId="1030423580">
    <w:abstractNumId w:val="22"/>
  </w:num>
  <w:num w:numId="5" w16cid:durableId="20596762">
    <w:abstractNumId w:val="13"/>
  </w:num>
  <w:num w:numId="6" w16cid:durableId="1941446758">
    <w:abstractNumId w:val="33"/>
  </w:num>
  <w:num w:numId="7" w16cid:durableId="985940741">
    <w:abstractNumId w:val="15"/>
  </w:num>
  <w:num w:numId="8" w16cid:durableId="1895581597">
    <w:abstractNumId w:val="24"/>
  </w:num>
  <w:num w:numId="9" w16cid:durableId="1649508172">
    <w:abstractNumId w:val="18"/>
  </w:num>
  <w:num w:numId="10" w16cid:durableId="718818457">
    <w:abstractNumId w:val="26"/>
  </w:num>
  <w:num w:numId="11" w16cid:durableId="1855802752">
    <w:abstractNumId w:val="35"/>
  </w:num>
  <w:num w:numId="12" w16cid:durableId="2051614728">
    <w:abstractNumId w:val="41"/>
  </w:num>
  <w:num w:numId="13" w16cid:durableId="1728800622">
    <w:abstractNumId w:val="2"/>
  </w:num>
  <w:num w:numId="14" w16cid:durableId="1065034737">
    <w:abstractNumId w:val="6"/>
  </w:num>
  <w:num w:numId="15" w16cid:durableId="1847204676">
    <w:abstractNumId w:val="3"/>
  </w:num>
  <w:num w:numId="16" w16cid:durableId="161507770">
    <w:abstractNumId w:val="37"/>
  </w:num>
  <w:num w:numId="17" w16cid:durableId="732700284">
    <w:abstractNumId w:val="17"/>
  </w:num>
  <w:num w:numId="18" w16cid:durableId="520048864">
    <w:abstractNumId w:val="32"/>
  </w:num>
  <w:num w:numId="19" w16cid:durableId="1493596621">
    <w:abstractNumId w:val="11"/>
  </w:num>
  <w:num w:numId="20" w16cid:durableId="1627665257">
    <w:abstractNumId w:val="21"/>
  </w:num>
  <w:num w:numId="21" w16cid:durableId="749890479">
    <w:abstractNumId w:val="16"/>
  </w:num>
  <w:num w:numId="22" w16cid:durableId="220869126">
    <w:abstractNumId w:val="38"/>
  </w:num>
  <w:num w:numId="23" w16cid:durableId="1807580857">
    <w:abstractNumId w:val="25"/>
  </w:num>
  <w:num w:numId="24" w16cid:durableId="188877543">
    <w:abstractNumId w:val="19"/>
  </w:num>
  <w:num w:numId="25" w16cid:durableId="657004139">
    <w:abstractNumId w:val="7"/>
  </w:num>
  <w:num w:numId="26" w16cid:durableId="742027194">
    <w:abstractNumId w:val="1"/>
  </w:num>
  <w:num w:numId="27" w16cid:durableId="1463111415">
    <w:abstractNumId w:val="4"/>
  </w:num>
  <w:num w:numId="28" w16cid:durableId="771319811">
    <w:abstractNumId w:val="23"/>
  </w:num>
  <w:num w:numId="29" w16cid:durableId="480584547">
    <w:abstractNumId w:val="31"/>
  </w:num>
  <w:num w:numId="30" w16cid:durableId="572929419">
    <w:abstractNumId w:val="28"/>
  </w:num>
  <w:num w:numId="31" w16cid:durableId="508787761">
    <w:abstractNumId w:val="10"/>
  </w:num>
  <w:num w:numId="32" w16cid:durableId="15619751">
    <w:abstractNumId w:val="36"/>
  </w:num>
  <w:num w:numId="33" w16cid:durableId="2038115420">
    <w:abstractNumId w:val="27"/>
  </w:num>
  <w:num w:numId="34" w16cid:durableId="582568686">
    <w:abstractNumId w:val="40"/>
  </w:num>
  <w:num w:numId="35" w16cid:durableId="118766947">
    <w:abstractNumId w:val="29"/>
  </w:num>
  <w:num w:numId="36" w16cid:durableId="334309011">
    <w:abstractNumId w:val="34"/>
  </w:num>
  <w:num w:numId="37" w16cid:durableId="501940841">
    <w:abstractNumId w:val="20"/>
  </w:num>
  <w:num w:numId="38" w16cid:durableId="817310740">
    <w:abstractNumId w:val="12"/>
  </w:num>
  <w:num w:numId="39" w16cid:durableId="199513394">
    <w:abstractNumId w:val="30"/>
  </w:num>
  <w:num w:numId="40" w16cid:durableId="364990812">
    <w:abstractNumId w:val="9"/>
  </w:num>
  <w:num w:numId="41" w16cid:durableId="321467629">
    <w:abstractNumId w:val="39"/>
  </w:num>
  <w:num w:numId="42" w16cid:durableId="681125491">
    <w:abstractNumId w:val="14"/>
  </w:num>
  <w:num w:numId="43" w16cid:durableId="115167346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E59"/>
    <w:rsid w:val="00000411"/>
    <w:rsid w:val="000013CF"/>
    <w:rsid w:val="000058A5"/>
    <w:rsid w:val="00006000"/>
    <w:rsid w:val="0001245D"/>
    <w:rsid w:val="00012B6D"/>
    <w:rsid w:val="00014594"/>
    <w:rsid w:val="0001466E"/>
    <w:rsid w:val="00014CF4"/>
    <w:rsid w:val="00021184"/>
    <w:rsid w:val="000221AF"/>
    <w:rsid w:val="000233E6"/>
    <w:rsid w:val="00024BC4"/>
    <w:rsid w:val="00031B2C"/>
    <w:rsid w:val="000334D0"/>
    <w:rsid w:val="0003438C"/>
    <w:rsid w:val="0003643C"/>
    <w:rsid w:val="00041FC5"/>
    <w:rsid w:val="00043849"/>
    <w:rsid w:val="0004479C"/>
    <w:rsid w:val="00047D65"/>
    <w:rsid w:val="0005102D"/>
    <w:rsid w:val="00052901"/>
    <w:rsid w:val="00052D2A"/>
    <w:rsid w:val="00053A2E"/>
    <w:rsid w:val="000751FB"/>
    <w:rsid w:val="00075BD5"/>
    <w:rsid w:val="00077594"/>
    <w:rsid w:val="00077CD0"/>
    <w:rsid w:val="0008210D"/>
    <w:rsid w:val="00084A75"/>
    <w:rsid w:val="0008717F"/>
    <w:rsid w:val="0009002F"/>
    <w:rsid w:val="00097E53"/>
    <w:rsid w:val="000A39B9"/>
    <w:rsid w:val="000B155B"/>
    <w:rsid w:val="000B2027"/>
    <w:rsid w:val="000B7AF0"/>
    <w:rsid w:val="000C2932"/>
    <w:rsid w:val="000C6C38"/>
    <w:rsid w:val="000D156C"/>
    <w:rsid w:val="000D18E8"/>
    <w:rsid w:val="000E0927"/>
    <w:rsid w:val="000E52AE"/>
    <w:rsid w:val="000E5E68"/>
    <w:rsid w:val="000F2C2C"/>
    <w:rsid w:val="000F2E60"/>
    <w:rsid w:val="000F3F72"/>
    <w:rsid w:val="001001F3"/>
    <w:rsid w:val="00103F35"/>
    <w:rsid w:val="00110EDE"/>
    <w:rsid w:val="0011437F"/>
    <w:rsid w:val="001160EE"/>
    <w:rsid w:val="001164B0"/>
    <w:rsid w:val="00116C09"/>
    <w:rsid w:val="001201E2"/>
    <w:rsid w:val="00123518"/>
    <w:rsid w:val="001240E8"/>
    <w:rsid w:val="00124EF8"/>
    <w:rsid w:val="001251CE"/>
    <w:rsid w:val="00127DBA"/>
    <w:rsid w:val="001354A0"/>
    <w:rsid w:val="00135E0C"/>
    <w:rsid w:val="001425C8"/>
    <w:rsid w:val="00142AA6"/>
    <w:rsid w:val="00142ACB"/>
    <w:rsid w:val="001450AA"/>
    <w:rsid w:val="0014733D"/>
    <w:rsid w:val="00152793"/>
    <w:rsid w:val="00153D7A"/>
    <w:rsid w:val="0015475F"/>
    <w:rsid w:val="00154F56"/>
    <w:rsid w:val="00156822"/>
    <w:rsid w:val="00156C78"/>
    <w:rsid w:val="00161DC8"/>
    <w:rsid w:val="001624E5"/>
    <w:rsid w:val="001647B3"/>
    <w:rsid w:val="00166ADD"/>
    <w:rsid w:val="001670EF"/>
    <w:rsid w:val="00167784"/>
    <w:rsid w:val="001722FC"/>
    <w:rsid w:val="00176D59"/>
    <w:rsid w:val="00177B18"/>
    <w:rsid w:val="00196CCE"/>
    <w:rsid w:val="001A455D"/>
    <w:rsid w:val="001B2258"/>
    <w:rsid w:val="001B2512"/>
    <w:rsid w:val="001B485D"/>
    <w:rsid w:val="001C08AC"/>
    <w:rsid w:val="001C0FD6"/>
    <w:rsid w:val="001C1643"/>
    <w:rsid w:val="001C3BE2"/>
    <w:rsid w:val="001D33B5"/>
    <w:rsid w:val="001D3D51"/>
    <w:rsid w:val="001D45B8"/>
    <w:rsid w:val="001D494A"/>
    <w:rsid w:val="001D76DD"/>
    <w:rsid w:val="001F3C3B"/>
    <w:rsid w:val="001F4562"/>
    <w:rsid w:val="002000FC"/>
    <w:rsid w:val="00204072"/>
    <w:rsid w:val="00206736"/>
    <w:rsid w:val="00211C8F"/>
    <w:rsid w:val="00213A3D"/>
    <w:rsid w:val="0022242B"/>
    <w:rsid w:val="00222E04"/>
    <w:rsid w:val="00223382"/>
    <w:rsid w:val="00226603"/>
    <w:rsid w:val="00233607"/>
    <w:rsid w:val="00233DDF"/>
    <w:rsid w:val="00235479"/>
    <w:rsid w:val="00242708"/>
    <w:rsid w:val="00247DFA"/>
    <w:rsid w:val="00250CCC"/>
    <w:rsid w:val="00250D7B"/>
    <w:rsid w:val="00251FD4"/>
    <w:rsid w:val="002525A6"/>
    <w:rsid w:val="00254DCD"/>
    <w:rsid w:val="00260AB2"/>
    <w:rsid w:val="00270184"/>
    <w:rsid w:val="00272469"/>
    <w:rsid w:val="00275C1B"/>
    <w:rsid w:val="0027642E"/>
    <w:rsid w:val="00276766"/>
    <w:rsid w:val="00282E32"/>
    <w:rsid w:val="00284118"/>
    <w:rsid w:val="00284779"/>
    <w:rsid w:val="00292808"/>
    <w:rsid w:val="002948FB"/>
    <w:rsid w:val="00296F53"/>
    <w:rsid w:val="002975F0"/>
    <w:rsid w:val="002A11D3"/>
    <w:rsid w:val="002A4700"/>
    <w:rsid w:val="002B21AB"/>
    <w:rsid w:val="002C13C0"/>
    <w:rsid w:val="002C3A91"/>
    <w:rsid w:val="002C6AC1"/>
    <w:rsid w:val="002C6E7A"/>
    <w:rsid w:val="002C7245"/>
    <w:rsid w:val="002C7F1C"/>
    <w:rsid w:val="002D0119"/>
    <w:rsid w:val="002D09C8"/>
    <w:rsid w:val="002D33AA"/>
    <w:rsid w:val="002D3EEA"/>
    <w:rsid w:val="002D404E"/>
    <w:rsid w:val="002E37DC"/>
    <w:rsid w:val="002F4BC1"/>
    <w:rsid w:val="002F627F"/>
    <w:rsid w:val="002F7AF8"/>
    <w:rsid w:val="00302D2F"/>
    <w:rsid w:val="00307160"/>
    <w:rsid w:val="0032137A"/>
    <w:rsid w:val="00323FE5"/>
    <w:rsid w:val="00327A37"/>
    <w:rsid w:val="00327E5F"/>
    <w:rsid w:val="00335C3C"/>
    <w:rsid w:val="00336186"/>
    <w:rsid w:val="00343592"/>
    <w:rsid w:val="003436A9"/>
    <w:rsid w:val="00347D31"/>
    <w:rsid w:val="0035338E"/>
    <w:rsid w:val="00354464"/>
    <w:rsid w:val="00355E89"/>
    <w:rsid w:val="00366299"/>
    <w:rsid w:val="003710D4"/>
    <w:rsid w:val="003723FF"/>
    <w:rsid w:val="003733E2"/>
    <w:rsid w:val="00377195"/>
    <w:rsid w:val="00380F57"/>
    <w:rsid w:val="003828EA"/>
    <w:rsid w:val="00387769"/>
    <w:rsid w:val="00392CE0"/>
    <w:rsid w:val="00395CDD"/>
    <w:rsid w:val="003976BD"/>
    <w:rsid w:val="00397DA1"/>
    <w:rsid w:val="003A2F70"/>
    <w:rsid w:val="003A5AB3"/>
    <w:rsid w:val="003B0EAB"/>
    <w:rsid w:val="003B140B"/>
    <w:rsid w:val="003B1D4C"/>
    <w:rsid w:val="003B2513"/>
    <w:rsid w:val="003B2561"/>
    <w:rsid w:val="003B271B"/>
    <w:rsid w:val="003B39DA"/>
    <w:rsid w:val="003B468F"/>
    <w:rsid w:val="003B4C3E"/>
    <w:rsid w:val="003C1A5A"/>
    <w:rsid w:val="003C2A6D"/>
    <w:rsid w:val="003C588E"/>
    <w:rsid w:val="003C6F00"/>
    <w:rsid w:val="003D0215"/>
    <w:rsid w:val="003D0575"/>
    <w:rsid w:val="003D23CC"/>
    <w:rsid w:val="003E026A"/>
    <w:rsid w:val="003E43EC"/>
    <w:rsid w:val="003E4794"/>
    <w:rsid w:val="003F5EDE"/>
    <w:rsid w:val="0040023E"/>
    <w:rsid w:val="00401A52"/>
    <w:rsid w:val="00406520"/>
    <w:rsid w:val="004078F1"/>
    <w:rsid w:val="00413B05"/>
    <w:rsid w:val="00414078"/>
    <w:rsid w:val="00414387"/>
    <w:rsid w:val="00416D1F"/>
    <w:rsid w:val="00420E70"/>
    <w:rsid w:val="00425893"/>
    <w:rsid w:val="00425C68"/>
    <w:rsid w:val="00431EAF"/>
    <w:rsid w:val="0043423B"/>
    <w:rsid w:val="004463F5"/>
    <w:rsid w:val="004527FF"/>
    <w:rsid w:val="00453F70"/>
    <w:rsid w:val="0046558C"/>
    <w:rsid w:val="00466AB3"/>
    <w:rsid w:val="004674FF"/>
    <w:rsid w:val="0046764A"/>
    <w:rsid w:val="0047375C"/>
    <w:rsid w:val="004751E1"/>
    <w:rsid w:val="00475BA0"/>
    <w:rsid w:val="004814AD"/>
    <w:rsid w:val="00485E4E"/>
    <w:rsid w:val="004938A0"/>
    <w:rsid w:val="00493D01"/>
    <w:rsid w:val="0049508B"/>
    <w:rsid w:val="00496A6B"/>
    <w:rsid w:val="004A3C71"/>
    <w:rsid w:val="004A443A"/>
    <w:rsid w:val="004A79ED"/>
    <w:rsid w:val="004B03D5"/>
    <w:rsid w:val="004B3A74"/>
    <w:rsid w:val="004B573E"/>
    <w:rsid w:val="004B65B7"/>
    <w:rsid w:val="004B67D4"/>
    <w:rsid w:val="004B6B3E"/>
    <w:rsid w:val="004D0704"/>
    <w:rsid w:val="004D50D8"/>
    <w:rsid w:val="004D62C9"/>
    <w:rsid w:val="004E548A"/>
    <w:rsid w:val="004E7DE1"/>
    <w:rsid w:val="005071C9"/>
    <w:rsid w:val="00511C9A"/>
    <w:rsid w:val="005120AD"/>
    <w:rsid w:val="0052447E"/>
    <w:rsid w:val="00525E8E"/>
    <w:rsid w:val="0053011F"/>
    <w:rsid w:val="00537D47"/>
    <w:rsid w:val="00540F5B"/>
    <w:rsid w:val="00541BA2"/>
    <w:rsid w:val="00545C5E"/>
    <w:rsid w:val="0054789E"/>
    <w:rsid w:val="00550EBD"/>
    <w:rsid w:val="00551EDB"/>
    <w:rsid w:val="00554FEF"/>
    <w:rsid w:val="00556AEC"/>
    <w:rsid w:val="0055774D"/>
    <w:rsid w:val="0056369B"/>
    <w:rsid w:val="00566EF6"/>
    <w:rsid w:val="00570D68"/>
    <w:rsid w:val="005779A6"/>
    <w:rsid w:val="00580970"/>
    <w:rsid w:val="0058419F"/>
    <w:rsid w:val="0058438D"/>
    <w:rsid w:val="005856A7"/>
    <w:rsid w:val="00591026"/>
    <w:rsid w:val="00593C68"/>
    <w:rsid w:val="00594E0D"/>
    <w:rsid w:val="0059562F"/>
    <w:rsid w:val="00596603"/>
    <w:rsid w:val="005A3669"/>
    <w:rsid w:val="005A37A2"/>
    <w:rsid w:val="005B6C20"/>
    <w:rsid w:val="005C2973"/>
    <w:rsid w:val="005C3377"/>
    <w:rsid w:val="005C6DB9"/>
    <w:rsid w:val="005D1786"/>
    <w:rsid w:val="005D49E6"/>
    <w:rsid w:val="005D4CFE"/>
    <w:rsid w:val="005E28B9"/>
    <w:rsid w:val="005E39F8"/>
    <w:rsid w:val="005E417E"/>
    <w:rsid w:val="005F3D3A"/>
    <w:rsid w:val="005F43BF"/>
    <w:rsid w:val="005F47F3"/>
    <w:rsid w:val="00603314"/>
    <w:rsid w:val="00604550"/>
    <w:rsid w:val="00604D5F"/>
    <w:rsid w:val="006051E6"/>
    <w:rsid w:val="00605C4C"/>
    <w:rsid w:val="00607BC5"/>
    <w:rsid w:val="006166EF"/>
    <w:rsid w:val="006238B7"/>
    <w:rsid w:val="00625EEA"/>
    <w:rsid w:val="006304A0"/>
    <w:rsid w:val="006308F3"/>
    <w:rsid w:val="0063133E"/>
    <w:rsid w:val="00633446"/>
    <w:rsid w:val="00636D17"/>
    <w:rsid w:val="00642DF5"/>
    <w:rsid w:val="00642FB9"/>
    <w:rsid w:val="006464E9"/>
    <w:rsid w:val="006531F0"/>
    <w:rsid w:val="00656E38"/>
    <w:rsid w:val="0065793F"/>
    <w:rsid w:val="006607B6"/>
    <w:rsid w:val="00662682"/>
    <w:rsid w:val="00662A55"/>
    <w:rsid w:val="0066746C"/>
    <w:rsid w:val="006706BC"/>
    <w:rsid w:val="006732A4"/>
    <w:rsid w:val="006808E6"/>
    <w:rsid w:val="006831DB"/>
    <w:rsid w:val="006869EF"/>
    <w:rsid w:val="006876CB"/>
    <w:rsid w:val="00687960"/>
    <w:rsid w:val="00690711"/>
    <w:rsid w:val="00694B99"/>
    <w:rsid w:val="00695868"/>
    <w:rsid w:val="00695C4B"/>
    <w:rsid w:val="00696E4F"/>
    <w:rsid w:val="006A08FF"/>
    <w:rsid w:val="006B401F"/>
    <w:rsid w:val="006C08C9"/>
    <w:rsid w:val="006C1BD9"/>
    <w:rsid w:val="006C2234"/>
    <w:rsid w:val="006D17C5"/>
    <w:rsid w:val="006D26A1"/>
    <w:rsid w:val="006D4CD9"/>
    <w:rsid w:val="006E2F8B"/>
    <w:rsid w:val="006E5378"/>
    <w:rsid w:val="006E5E5B"/>
    <w:rsid w:val="006F1A08"/>
    <w:rsid w:val="006F38BE"/>
    <w:rsid w:val="006F66F4"/>
    <w:rsid w:val="00700509"/>
    <w:rsid w:val="0070236E"/>
    <w:rsid w:val="00706513"/>
    <w:rsid w:val="0071787E"/>
    <w:rsid w:val="007230C2"/>
    <w:rsid w:val="0072355A"/>
    <w:rsid w:val="007261E5"/>
    <w:rsid w:val="00726CEC"/>
    <w:rsid w:val="007270E3"/>
    <w:rsid w:val="007307D2"/>
    <w:rsid w:val="00733A5F"/>
    <w:rsid w:val="0073535A"/>
    <w:rsid w:val="00744C43"/>
    <w:rsid w:val="007463BF"/>
    <w:rsid w:val="007509B6"/>
    <w:rsid w:val="007726FF"/>
    <w:rsid w:val="00773768"/>
    <w:rsid w:val="007774C5"/>
    <w:rsid w:val="0078211B"/>
    <w:rsid w:val="00783003"/>
    <w:rsid w:val="00787F83"/>
    <w:rsid w:val="00790121"/>
    <w:rsid w:val="007917E2"/>
    <w:rsid w:val="007955BE"/>
    <w:rsid w:val="007A6368"/>
    <w:rsid w:val="007A6CA4"/>
    <w:rsid w:val="007B24E3"/>
    <w:rsid w:val="007C05F3"/>
    <w:rsid w:val="007C0F99"/>
    <w:rsid w:val="007C695F"/>
    <w:rsid w:val="007D03CF"/>
    <w:rsid w:val="007D6E0D"/>
    <w:rsid w:val="007E0C0B"/>
    <w:rsid w:val="007E0C8E"/>
    <w:rsid w:val="007E2821"/>
    <w:rsid w:val="007F09BF"/>
    <w:rsid w:val="007F7C11"/>
    <w:rsid w:val="0080013B"/>
    <w:rsid w:val="00801C59"/>
    <w:rsid w:val="008027A4"/>
    <w:rsid w:val="00802969"/>
    <w:rsid w:val="008100BF"/>
    <w:rsid w:val="00812BA0"/>
    <w:rsid w:val="0082159F"/>
    <w:rsid w:val="008220E5"/>
    <w:rsid w:val="00824123"/>
    <w:rsid w:val="008256F2"/>
    <w:rsid w:val="00827893"/>
    <w:rsid w:val="00834FD3"/>
    <w:rsid w:val="00835BF8"/>
    <w:rsid w:val="00842FF4"/>
    <w:rsid w:val="00845B9B"/>
    <w:rsid w:val="008460B4"/>
    <w:rsid w:val="00855048"/>
    <w:rsid w:val="00856E27"/>
    <w:rsid w:val="008625F4"/>
    <w:rsid w:val="00865A4B"/>
    <w:rsid w:val="00867A9B"/>
    <w:rsid w:val="00867F1C"/>
    <w:rsid w:val="0087170D"/>
    <w:rsid w:val="008718B2"/>
    <w:rsid w:val="008739D6"/>
    <w:rsid w:val="00874D1E"/>
    <w:rsid w:val="0087535D"/>
    <w:rsid w:val="00877D49"/>
    <w:rsid w:val="00882DAB"/>
    <w:rsid w:val="008864F2"/>
    <w:rsid w:val="0089177D"/>
    <w:rsid w:val="008936C2"/>
    <w:rsid w:val="008A2F28"/>
    <w:rsid w:val="008A461E"/>
    <w:rsid w:val="008B142A"/>
    <w:rsid w:val="008B2026"/>
    <w:rsid w:val="008C2DD1"/>
    <w:rsid w:val="008D3D0D"/>
    <w:rsid w:val="008D6145"/>
    <w:rsid w:val="008E05C7"/>
    <w:rsid w:val="008E0D9E"/>
    <w:rsid w:val="008E126E"/>
    <w:rsid w:val="008E2C06"/>
    <w:rsid w:val="008E73BC"/>
    <w:rsid w:val="008F36D7"/>
    <w:rsid w:val="009027AC"/>
    <w:rsid w:val="00910E15"/>
    <w:rsid w:val="00920CBE"/>
    <w:rsid w:val="0092575C"/>
    <w:rsid w:val="009259B9"/>
    <w:rsid w:val="0092632F"/>
    <w:rsid w:val="0093452D"/>
    <w:rsid w:val="00934B46"/>
    <w:rsid w:val="00941362"/>
    <w:rsid w:val="00942591"/>
    <w:rsid w:val="0094480E"/>
    <w:rsid w:val="00954AC8"/>
    <w:rsid w:val="00962992"/>
    <w:rsid w:val="0096304B"/>
    <w:rsid w:val="00970D10"/>
    <w:rsid w:val="00975226"/>
    <w:rsid w:val="00975D00"/>
    <w:rsid w:val="0097630E"/>
    <w:rsid w:val="00980728"/>
    <w:rsid w:val="00985C66"/>
    <w:rsid w:val="009914F6"/>
    <w:rsid w:val="009A2802"/>
    <w:rsid w:val="009A304D"/>
    <w:rsid w:val="009A46BA"/>
    <w:rsid w:val="009A6438"/>
    <w:rsid w:val="009B0DE7"/>
    <w:rsid w:val="009B4DC6"/>
    <w:rsid w:val="009C0904"/>
    <w:rsid w:val="009C11AD"/>
    <w:rsid w:val="009C3A2A"/>
    <w:rsid w:val="009D074D"/>
    <w:rsid w:val="009D393B"/>
    <w:rsid w:val="009D4B5A"/>
    <w:rsid w:val="009D6244"/>
    <w:rsid w:val="009E0AC0"/>
    <w:rsid w:val="009E5096"/>
    <w:rsid w:val="009E5754"/>
    <w:rsid w:val="009F0DC4"/>
    <w:rsid w:val="00A01070"/>
    <w:rsid w:val="00A02559"/>
    <w:rsid w:val="00A02D26"/>
    <w:rsid w:val="00A0378D"/>
    <w:rsid w:val="00A04B09"/>
    <w:rsid w:val="00A061BC"/>
    <w:rsid w:val="00A06CA7"/>
    <w:rsid w:val="00A1203C"/>
    <w:rsid w:val="00A2096A"/>
    <w:rsid w:val="00A20A69"/>
    <w:rsid w:val="00A227DF"/>
    <w:rsid w:val="00A22B63"/>
    <w:rsid w:val="00A22D06"/>
    <w:rsid w:val="00A2397D"/>
    <w:rsid w:val="00A30F03"/>
    <w:rsid w:val="00A34C8C"/>
    <w:rsid w:val="00A360E4"/>
    <w:rsid w:val="00A42F53"/>
    <w:rsid w:val="00A4335D"/>
    <w:rsid w:val="00A47B3A"/>
    <w:rsid w:val="00A51AB1"/>
    <w:rsid w:val="00A54D27"/>
    <w:rsid w:val="00A55125"/>
    <w:rsid w:val="00A55D0B"/>
    <w:rsid w:val="00A614C1"/>
    <w:rsid w:val="00A6190A"/>
    <w:rsid w:val="00A72181"/>
    <w:rsid w:val="00A85162"/>
    <w:rsid w:val="00A8674E"/>
    <w:rsid w:val="00A8685E"/>
    <w:rsid w:val="00A907CA"/>
    <w:rsid w:val="00A9163F"/>
    <w:rsid w:val="00A9215D"/>
    <w:rsid w:val="00A93097"/>
    <w:rsid w:val="00A9797C"/>
    <w:rsid w:val="00AA1200"/>
    <w:rsid w:val="00AA25AC"/>
    <w:rsid w:val="00AA6B5B"/>
    <w:rsid w:val="00AB1D53"/>
    <w:rsid w:val="00AB5469"/>
    <w:rsid w:val="00AB71E6"/>
    <w:rsid w:val="00AB74F0"/>
    <w:rsid w:val="00AC1CAD"/>
    <w:rsid w:val="00AC2948"/>
    <w:rsid w:val="00AC3239"/>
    <w:rsid w:val="00AC7B86"/>
    <w:rsid w:val="00AD078C"/>
    <w:rsid w:val="00AD4743"/>
    <w:rsid w:val="00AE2177"/>
    <w:rsid w:val="00AE3027"/>
    <w:rsid w:val="00AF4323"/>
    <w:rsid w:val="00AF5D1B"/>
    <w:rsid w:val="00B00F31"/>
    <w:rsid w:val="00B01E95"/>
    <w:rsid w:val="00B03A29"/>
    <w:rsid w:val="00B0405B"/>
    <w:rsid w:val="00B11DE7"/>
    <w:rsid w:val="00B12E56"/>
    <w:rsid w:val="00B134DC"/>
    <w:rsid w:val="00B13E59"/>
    <w:rsid w:val="00B14BFF"/>
    <w:rsid w:val="00B16BFE"/>
    <w:rsid w:val="00B304F4"/>
    <w:rsid w:val="00B31A6A"/>
    <w:rsid w:val="00B31DA0"/>
    <w:rsid w:val="00B34764"/>
    <w:rsid w:val="00B367AF"/>
    <w:rsid w:val="00B3698E"/>
    <w:rsid w:val="00B402C0"/>
    <w:rsid w:val="00B45E8C"/>
    <w:rsid w:val="00B474A1"/>
    <w:rsid w:val="00B47A95"/>
    <w:rsid w:val="00B500B2"/>
    <w:rsid w:val="00B518FC"/>
    <w:rsid w:val="00B55637"/>
    <w:rsid w:val="00B63110"/>
    <w:rsid w:val="00B6357E"/>
    <w:rsid w:val="00B649F1"/>
    <w:rsid w:val="00B64DA1"/>
    <w:rsid w:val="00B64FF9"/>
    <w:rsid w:val="00B77293"/>
    <w:rsid w:val="00B806B1"/>
    <w:rsid w:val="00B81165"/>
    <w:rsid w:val="00B85377"/>
    <w:rsid w:val="00B8578F"/>
    <w:rsid w:val="00B85A0B"/>
    <w:rsid w:val="00B90090"/>
    <w:rsid w:val="00B919FE"/>
    <w:rsid w:val="00B9273B"/>
    <w:rsid w:val="00B92B64"/>
    <w:rsid w:val="00BA0149"/>
    <w:rsid w:val="00BA585C"/>
    <w:rsid w:val="00BB09E1"/>
    <w:rsid w:val="00BB3116"/>
    <w:rsid w:val="00BB3DC9"/>
    <w:rsid w:val="00BB77E6"/>
    <w:rsid w:val="00BC4667"/>
    <w:rsid w:val="00BC62C7"/>
    <w:rsid w:val="00BD0553"/>
    <w:rsid w:val="00BD2249"/>
    <w:rsid w:val="00BD4799"/>
    <w:rsid w:val="00BE0969"/>
    <w:rsid w:val="00BE2E31"/>
    <w:rsid w:val="00BE55DE"/>
    <w:rsid w:val="00BF60FB"/>
    <w:rsid w:val="00BF635B"/>
    <w:rsid w:val="00BF77FC"/>
    <w:rsid w:val="00C0217F"/>
    <w:rsid w:val="00C073FD"/>
    <w:rsid w:val="00C11B04"/>
    <w:rsid w:val="00C11C5F"/>
    <w:rsid w:val="00C12AEE"/>
    <w:rsid w:val="00C15975"/>
    <w:rsid w:val="00C21A18"/>
    <w:rsid w:val="00C240E0"/>
    <w:rsid w:val="00C25BB1"/>
    <w:rsid w:val="00C3003C"/>
    <w:rsid w:val="00C31044"/>
    <w:rsid w:val="00C35618"/>
    <w:rsid w:val="00C359D9"/>
    <w:rsid w:val="00C3645D"/>
    <w:rsid w:val="00C40B14"/>
    <w:rsid w:val="00C4236E"/>
    <w:rsid w:val="00C42B20"/>
    <w:rsid w:val="00C44D59"/>
    <w:rsid w:val="00C46533"/>
    <w:rsid w:val="00C502F6"/>
    <w:rsid w:val="00C5121D"/>
    <w:rsid w:val="00C54833"/>
    <w:rsid w:val="00C567AC"/>
    <w:rsid w:val="00C63BC1"/>
    <w:rsid w:val="00C7107E"/>
    <w:rsid w:val="00C74CD2"/>
    <w:rsid w:val="00C77742"/>
    <w:rsid w:val="00C81E11"/>
    <w:rsid w:val="00C867D9"/>
    <w:rsid w:val="00C951F7"/>
    <w:rsid w:val="00C95DD0"/>
    <w:rsid w:val="00C97452"/>
    <w:rsid w:val="00CA220C"/>
    <w:rsid w:val="00CA5457"/>
    <w:rsid w:val="00CA6319"/>
    <w:rsid w:val="00CA73DD"/>
    <w:rsid w:val="00CB4A9D"/>
    <w:rsid w:val="00CB4CB5"/>
    <w:rsid w:val="00CB71E0"/>
    <w:rsid w:val="00CD46DE"/>
    <w:rsid w:val="00CD470F"/>
    <w:rsid w:val="00CE1360"/>
    <w:rsid w:val="00CF2D59"/>
    <w:rsid w:val="00CF4C3D"/>
    <w:rsid w:val="00CF571B"/>
    <w:rsid w:val="00D00067"/>
    <w:rsid w:val="00D00C08"/>
    <w:rsid w:val="00D03A4F"/>
    <w:rsid w:val="00D04D1F"/>
    <w:rsid w:val="00D07DC0"/>
    <w:rsid w:val="00D10B78"/>
    <w:rsid w:val="00D1383B"/>
    <w:rsid w:val="00D144FE"/>
    <w:rsid w:val="00D20A32"/>
    <w:rsid w:val="00D21C67"/>
    <w:rsid w:val="00D226CA"/>
    <w:rsid w:val="00D24076"/>
    <w:rsid w:val="00D24C53"/>
    <w:rsid w:val="00D24F26"/>
    <w:rsid w:val="00D26615"/>
    <w:rsid w:val="00D269D8"/>
    <w:rsid w:val="00D27BF5"/>
    <w:rsid w:val="00D32106"/>
    <w:rsid w:val="00D42420"/>
    <w:rsid w:val="00D45A75"/>
    <w:rsid w:val="00D52637"/>
    <w:rsid w:val="00D52FEA"/>
    <w:rsid w:val="00D54E81"/>
    <w:rsid w:val="00D607B6"/>
    <w:rsid w:val="00D6504E"/>
    <w:rsid w:val="00D662FF"/>
    <w:rsid w:val="00D67B5A"/>
    <w:rsid w:val="00D70CCC"/>
    <w:rsid w:val="00D71710"/>
    <w:rsid w:val="00D74CAA"/>
    <w:rsid w:val="00D77E23"/>
    <w:rsid w:val="00D80F27"/>
    <w:rsid w:val="00D93171"/>
    <w:rsid w:val="00D971F9"/>
    <w:rsid w:val="00DA149F"/>
    <w:rsid w:val="00DA28A6"/>
    <w:rsid w:val="00DA37D8"/>
    <w:rsid w:val="00DA37FC"/>
    <w:rsid w:val="00DA5001"/>
    <w:rsid w:val="00DA5B13"/>
    <w:rsid w:val="00DA672D"/>
    <w:rsid w:val="00DB3924"/>
    <w:rsid w:val="00DC32E2"/>
    <w:rsid w:val="00DC73E7"/>
    <w:rsid w:val="00DD0087"/>
    <w:rsid w:val="00DD0E87"/>
    <w:rsid w:val="00DD178E"/>
    <w:rsid w:val="00DD3B69"/>
    <w:rsid w:val="00DD5C16"/>
    <w:rsid w:val="00DD5D79"/>
    <w:rsid w:val="00DD6994"/>
    <w:rsid w:val="00DE0073"/>
    <w:rsid w:val="00DE0A4E"/>
    <w:rsid w:val="00DE26A2"/>
    <w:rsid w:val="00DE2D1C"/>
    <w:rsid w:val="00DE4DEC"/>
    <w:rsid w:val="00DE63EE"/>
    <w:rsid w:val="00DE6ACF"/>
    <w:rsid w:val="00DE7BD4"/>
    <w:rsid w:val="00DF10D6"/>
    <w:rsid w:val="00E0155F"/>
    <w:rsid w:val="00E02DCC"/>
    <w:rsid w:val="00E10236"/>
    <w:rsid w:val="00E11AC5"/>
    <w:rsid w:val="00E12D3A"/>
    <w:rsid w:val="00E1439C"/>
    <w:rsid w:val="00E252B3"/>
    <w:rsid w:val="00E25C3F"/>
    <w:rsid w:val="00E37CEC"/>
    <w:rsid w:val="00E402B4"/>
    <w:rsid w:val="00E46268"/>
    <w:rsid w:val="00E50D5A"/>
    <w:rsid w:val="00E510B9"/>
    <w:rsid w:val="00E56E55"/>
    <w:rsid w:val="00E57295"/>
    <w:rsid w:val="00E66084"/>
    <w:rsid w:val="00E66FC9"/>
    <w:rsid w:val="00E75269"/>
    <w:rsid w:val="00E774E8"/>
    <w:rsid w:val="00E813B2"/>
    <w:rsid w:val="00E82100"/>
    <w:rsid w:val="00E83D9E"/>
    <w:rsid w:val="00E93E30"/>
    <w:rsid w:val="00E96933"/>
    <w:rsid w:val="00E96BAC"/>
    <w:rsid w:val="00E97D94"/>
    <w:rsid w:val="00EA53E0"/>
    <w:rsid w:val="00EB17A5"/>
    <w:rsid w:val="00EC1FB4"/>
    <w:rsid w:val="00EC3BD2"/>
    <w:rsid w:val="00ED09F2"/>
    <w:rsid w:val="00ED6926"/>
    <w:rsid w:val="00ED7E81"/>
    <w:rsid w:val="00EE214C"/>
    <w:rsid w:val="00EF0149"/>
    <w:rsid w:val="00EF0AE7"/>
    <w:rsid w:val="00EF20AA"/>
    <w:rsid w:val="00EF23CE"/>
    <w:rsid w:val="00EF353A"/>
    <w:rsid w:val="00EF4DA7"/>
    <w:rsid w:val="00EF5F39"/>
    <w:rsid w:val="00EF60B9"/>
    <w:rsid w:val="00EF6EC4"/>
    <w:rsid w:val="00EF7E1D"/>
    <w:rsid w:val="00F00342"/>
    <w:rsid w:val="00F02A5C"/>
    <w:rsid w:val="00F04394"/>
    <w:rsid w:val="00F0716E"/>
    <w:rsid w:val="00F07B5B"/>
    <w:rsid w:val="00F136E3"/>
    <w:rsid w:val="00F16144"/>
    <w:rsid w:val="00F20878"/>
    <w:rsid w:val="00F2107F"/>
    <w:rsid w:val="00F23814"/>
    <w:rsid w:val="00F25C1B"/>
    <w:rsid w:val="00F303F6"/>
    <w:rsid w:val="00F34289"/>
    <w:rsid w:val="00F34D70"/>
    <w:rsid w:val="00F35B51"/>
    <w:rsid w:val="00F50A17"/>
    <w:rsid w:val="00F53038"/>
    <w:rsid w:val="00F53159"/>
    <w:rsid w:val="00F5432C"/>
    <w:rsid w:val="00F566A3"/>
    <w:rsid w:val="00F60A8C"/>
    <w:rsid w:val="00F800A0"/>
    <w:rsid w:val="00F82D2E"/>
    <w:rsid w:val="00F8372C"/>
    <w:rsid w:val="00F83BBF"/>
    <w:rsid w:val="00F865C1"/>
    <w:rsid w:val="00F87A4D"/>
    <w:rsid w:val="00F925FD"/>
    <w:rsid w:val="00F93D31"/>
    <w:rsid w:val="00FA76B4"/>
    <w:rsid w:val="00FA7D01"/>
    <w:rsid w:val="00FB4B62"/>
    <w:rsid w:val="00FC076B"/>
    <w:rsid w:val="00FC68EC"/>
    <w:rsid w:val="00FD3BB2"/>
    <w:rsid w:val="00FD4068"/>
    <w:rsid w:val="00FD4CEA"/>
    <w:rsid w:val="00FD4F81"/>
    <w:rsid w:val="00FD56E1"/>
    <w:rsid w:val="00FE4CE1"/>
    <w:rsid w:val="00FE6F7D"/>
    <w:rsid w:val="00FE7222"/>
    <w:rsid w:val="00FF358F"/>
    <w:rsid w:val="00FF524E"/>
    <w:rsid w:val="00FF62D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27990"/>
  <w15:chartTrackingRefBased/>
  <w15:docId w15:val="{CD458C6C-D52A-4B10-BC94-13AB3396A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3097"/>
    <w:pPr>
      <w:spacing w:after="0" w:line="240" w:lineRule="auto"/>
    </w:pPr>
    <w:rPr>
      <w:rFonts w:ascii="Times New Roman" w:eastAsia="Times New Roman" w:hAnsi="Times New Roman" w:cs="Times New Roman"/>
      <w:sz w:val="24"/>
      <w:szCs w:val="24"/>
      <w:lang w:eastAsia="en-IN" w:bidi="bn-IN"/>
    </w:rPr>
  </w:style>
  <w:style w:type="paragraph" w:styleId="Heading1">
    <w:name w:val="heading 1"/>
    <w:basedOn w:val="Normal"/>
    <w:next w:val="Normal"/>
    <w:link w:val="Heading1Char"/>
    <w:uiPriority w:val="9"/>
    <w:qFormat/>
    <w:rsid w:val="00B13E59"/>
    <w:pPr>
      <w:keepNext/>
      <w:spacing w:before="240" w:after="60"/>
      <w:outlineLvl w:val="0"/>
    </w:pPr>
    <w:rPr>
      <w:b/>
      <w:bCs/>
      <w:kern w:val="32"/>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3E59"/>
    <w:rPr>
      <w:rFonts w:ascii="Times New Roman" w:eastAsia="Times New Roman" w:hAnsi="Times New Roman" w:cs="Times New Roman"/>
      <w:b/>
      <w:bCs/>
      <w:kern w:val="32"/>
      <w:sz w:val="28"/>
      <w:szCs w:val="32"/>
      <w:lang w:eastAsia="en-IN" w:bidi="bn-IN"/>
    </w:rPr>
  </w:style>
  <w:style w:type="table" w:styleId="TableGrid">
    <w:name w:val="Table Grid"/>
    <w:basedOn w:val="TableNormal"/>
    <w:uiPriority w:val="39"/>
    <w:rsid w:val="00B13E59"/>
    <w:pPr>
      <w:spacing w:after="0" w:line="240" w:lineRule="auto"/>
    </w:pPr>
    <w:rPr>
      <w:rFonts w:ascii="Times New Roman" w:eastAsia="Times New Roman" w:hAnsi="Times New Roman" w:cs="Times New Roman"/>
      <w:sz w:val="20"/>
      <w:szCs w:val="20"/>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13E59"/>
    <w:pPr>
      <w:ind w:left="720"/>
    </w:pPr>
  </w:style>
  <w:style w:type="paragraph" w:styleId="Header">
    <w:name w:val="header"/>
    <w:basedOn w:val="Normal"/>
    <w:link w:val="HeaderChar"/>
    <w:uiPriority w:val="99"/>
    <w:unhideWhenUsed/>
    <w:rsid w:val="00B13E59"/>
    <w:pPr>
      <w:tabs>
        <w:tab w:val="center" w:pos="4680"/>
        <w:tab w:val="right" w:pos="9360"/>
      </w:tabs>
    </w:pPr>
  </w:style>
  <w:style w:type="character" w:customStyle="1" w:styleId="HeaderChar">
    <w:name w:val="Header Char"/>
    <w:basedOn w:val="DefaultParagraphFont"/>
    <w:link w:val="Header"/>
    <w:uiPriority w:val="99"/>
    <w:rsid w:val="00B13E59"/>
    <w:rPr>
      <w:rFonts w:ascii="Times New Roman" w:eastAsia="Times New Roman" w:hAnsi="Times New Roman" w:cs="Times New Roman"/>
      <w:sz w:val="24"/>
      <w:szCs w:val="24"/>
      <w:lang w:eastAsia="en-IN" w:bidi="bn-IN"/>
    </w:rPr>
  </w:style>
  <w:style w:type="paragraph" w:styleId="NoSpacing">
    <w:name w:val="No Spacing"/>
    <w:link w:val="NoSpacingChar"/>
    <w:uiPriority w:val="1"/>
    <w:qFormat/>
    <w:rsid w:val="00B13E59"/>
    <w:pPr>
      <w:spacing w:after="0" w:line="240" w:lineRule="auto"/>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B13E59"/>
    <w:pPr>
      <w:spacing w:after="200"/>
    </w:pPr>
    <w:rPr>
      <w:b/>
      <w:bCs/>
      <w:color w:val="4472C4" w:themeColor="accent1"/>
      <w:sz w:val="18"/>
      <w:szCs w:val="18"/>
    </w:rPr>
  </w:style>
  <w:style w:type="character" w:customStyle="1" w:styleId="NoSpacingChar">
    <w:name w:val="No Spacing Char"/>
    <w:basedOn w:val="DefaultParagraphFont"/>
    <w:link w:val="NoSpacing"/>
    <w:uiPriority w:val="1"/>
    <w:rsid w:val="00B13E59"/>
    <w:rPr>
      <w:rFonts w:ascii="Times New Roman" w:eastAsia="Times New Roman" w:hAnsi="Times New Roman" w:cs="Times New Roman"/>
      <w:sz w:val="24"/>
      <w:szCs w:val="24"/>
      <w:lang w:val="en-US"/>
    </w:rPr>
  </w:style>
  <w:style w:type="paragraph" w:styleId="NormalWeb">
    <w:name w:val="Normal (Web)"/>
    <w:basedOn w:val="Normal"/>
    <w:uiPriority w:val="99"/>
    <w:unhideWhenUsed/>
    <w:rsid w:val="00B13E59"/>
    <w:pPr>
      <w:spacing w:before="100" w:beforeAutospacing="1" w:after="100" w:afterAutospacing="1"/>
    </w:pPr>
    <w:rPr>
      <w:lang w:bidi="hi-IN"/>
    </w:rPr>
  </w:style>
  <w:style w:type="paragraph" w:styleId="Footer">
    <w:name w:val="footer"/>
    <w:basedOn w:val="Normal"/>
    <w:link w:val="FooterChar"/>
    <w:uiPriority w:val="99"/>
    <w:unhideWhenUsed/>
    <w:rsid w:val="002D3EEA"/>
    <w:pPr>
      <w:tabs>
        <w:tab w:val="center" w:pos="4513"/>
        <w:tab w:val="right" w:pos="9026"/>
      </w:tabs>
    </w:pPr>
    <w:rPr>
      <w:szCs w:val="30"/>
    </w:rPr>
  </w:style>
  <w:style w:type="character" w:customStyle="1" w:styleId="FooterChar">
    <w:name w:val="Footer Char"/>
    <w:basedOn w:val="DefaultParagraphFont"/>
    <w:link w:val="Footer"/>
    <w:uiPriority w:val="99"/>
    <w:rsid w:val="002D3EEA"/>
    <w:rPr>
      <w:rFonts w:ascii="Times New Roman" w:eastAsia="Times New Roman" w:hAnsi="Times New Roman" w:cs="Times New Roman"/>
      <w:sz w:val="24"/>
      <w:szCs w:val="30"/>
      <w:lang w:eastAsia="en-IN" w:bidi="bn-IN"/>
    </w:rPr>
  </w:style>
  <w:style w:type="character" w:customStyle="1" w:styleId="Style1">
    <w:name w:val="Style1"/>
    <w:basedOn w:val="DefaultParagraphFont"/>
    <w:uiPriority w:val="1"/>
    <w:rsid w:val="00DA5B13"/>
    <w:rPr>
      <w:rFonts w:ascii="Calibri" w:hAnsi="Calibri"/>
      <w:b/>
      <w:sz w:val="22"/>
    </w:rPr>
  </w:style>
  <w:style w:type="table" w:customStyle="1" w:styleId="TableGrid2">
    <w:name w:val="Table Grid2"/>
    <w:basedOn w:val="TableNormal"/>
    <w:next w:val="TableGrid"/>
    <w:uiPriority w:val="39"/>
    <w:rsid w:val="00BE55DE"/>
    <w:pPr>
      <w:spacing w:after="0" w:line="240" w:lineRule="auto"/>
    </w:pPr>
    <w:rPr>
      <w:rFonts w:eastAsia="Times New Roman" w:cs="Mangal"/>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50AA"/>
    <w:rPr>
      <w:rFonts w:cs="Times New Roman"/>
      <w:sz w:val="16"/>
      <w:szCs w:val="16"/>
    </w:rPr>
  </w:style>
  <w:style w:type="paragraph" w:styleId="CommentText">
    <w:name w:val="annotation text"/>
    <w:basedOn w:val="Normal"/>
    <w:link w:val="CommentTextChar"/>
    <w:uiPriority w:val="99"/>
    <w:semiHidden/>
    <w:unhideWhenUsed/>
    <w:rsid w:val="001450AA"/>
    <w:rPr>
      <w:sz w:val="20"/>
      <w:szCs w:val="25"/>
    </w:rPr>
  </w:style>
  <w:style w:type="character" w:customStyle="1" w:styleId="CommentTextChar">
    <w:name w:val="Comment Text Char"/>
    <w:basedOn w:val="DefaultParagraphFont"/>
    <w:link w:val="CommentText"/>
    <w:uiPriority w:val="99"/>
    <w:semiHidden/>
    <w:rsid w:val="001450AA"/>
    <w:rPr>
      <w:rFonts w:ascii="Times New Roman" w:eastAsia="Times New Roman" w:hAnsi="Times New Roman" w:cs="Times New Roman"/>
      <w:sz w:val="20"/>
      <w:szCs w:val="25"/>
      <w:lang w:eastAsia="en-IN" w:bidi="bn-IN"/>
    </w:rPr>
  </w:style>
  <w:style w:type="paragraph" w:styleId="Revision">
    <w:name w:val="Revision"/>
    <w:hidden/>
    <w:uiPriority w:val="99"/>
    <w:semiHidden/>
    <w:rsid w:val="0058419F"/>
    <w:pPr>
      <w:spacing w:after="0" w:line="240" w:lineRule="auto"/>
    </w:pPr>
    <w:rPr>
      <w:rFonts w:ascii="Times New Roman" w:eastAsia="Times New Roman" w:hAnsi="Times New Roman" w:cs="Times New Roman"/>
      <w:sz w:val="24"/>
      <w:szCs w:val="30"/>
      <w:lang w:eastAsia="en-IN" w:bidi="bn-IN"/>
    </w:rPr>
  </w:style>
  <w:style w:type="paragraph" w:customStyle="1" w:styleId="TableParagraph">
    <w:name w:val="Table Paragraph"/>
    <w:basedOn w:val="Normal"/>
    <w:uiPriority w:val="1"/>
    <w:qFormat/>
    <w:rsid w:val="0008717F"/>
    <w:pPr>
      <w:widowControl w:val="0"/>
      <w:autoSpaceDE w:val="0"/>
      <w:autoSpaceDN w:val="0"/>
      <w:spacing w:before="2"/>
    </w:pPr>
    <w:rPr>
      <w:rFonts w:ascii="Carlito" w:eastAsia="Carlito" w:hAnsi="Carlito" w:cs="Carlito"/>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0328">
      <w:bodyDiv w:val="1"/>
      <w:marLeft w:val="0"/>
      <w:marRight w:val="0"/>
      <w:marTop w:val="0"/>
      <w:marBottom w:val="0"/>
      <w:divBdr>
        <w:top w:val="none" w:sz="0" w:space="0" w:color="auto"/>
        <w:left w:val="none" w:sz="0" w:space="0" w:color="auto"/>
        <w:bottom w:val="none" w:sz="0" w:space="0" w:color="auto"/>
        <w:right w:val="none" w:sz="0" w:space="0" w:color="auto"/>
      </w:divBdr>
    </w:div>
    <w:div w:id="207839568">
      <w:bodyDiv w:val="1"/>
      <w:marLeft w:val="0"/>
      <w:marRight w:val="0"/>
      <w:marTop w:val="0"/>
      <w:marBottom w:val="0"/>
      <w:divBdr>
        <w:top w:val="none" w:sz="0" w:space="0" w:color="auto"/>
        <w:left w:val="none" w:sz="0" w:space="0" w:color="auto"/>
        <w:bottom w:val="none" w:sz="0" w:space="0" w:color="auto"/>
        <w:right w:val="none" w:sz="0" w:space="0" w:color="auto"/>
      </w:divBdr>
    </w:div>
    <w:div w:id="361395674">
      <w:bodyDiv w:val="1"/>
      <w:marLeft w:val="0"/>
      <w:marRight w:val="0"/>
      <w:marTop w:val="0"/>
      <w:marBottom w:val="0"/>
      <w:divBdr>
        <w:top w:val="none" w:sz="0" w:space="0" w:color="auto"/>
        <w:left w:val="none" w:sz="0" w:space="0" w:color="auto"/>
        <w:bottom w:val="none" w:sz="0" w:space="0" w:color="auto"/>
        <w:right w:val="none" w:sz="0" w:space="0" w:color="auto"/>
      </w:divBdr>
    </w:div>
    <w:div w:id="396172088">
      <w:bodyDiv w:val="1"/>
      <w:marLeft w:val="0"/>
      <w:marRight w:val="0"/>
      <w:marTop w:val="0"/>
      <w:marBottom w:val="0"/>
      <w:divBdr>
        <w:top w:val="none" w:sz="0" w:space="0" w:color="auto"/>
        <w:left w:val="none" w:sz="0" w:space="0" w:color="auto"/>
        <w:bottom w:val="none" w:sz="0" w:space="0" w:color="auto"/>
        <w:right w:val="none" w:sz="0" w:space="0" w:color="auto"/>
      </w:divBdr>
      <w:divsChild>
        <w:div w:id="48961261">
          <w:marLeft w:val="0"/>
          <w:marRight w:val="0"/>
          <w:marTop w:val="0"/>
          <w:marBottom w:val="0"/>
          <w:divBdr>
            <w:top w:val="none" w:sz="0" w:space="0" w:color="auto"/>
            <w:left w:val="none" w:sz="0" w:space="0" w:color="auto"/>
            <w:bottom w:val="none" w:sz="0" w:space="0" w:color="auto"/>
            <w:right w:val="none" w:sz="0" w:space="0" w:color="auto"/>
          </w:divBdr>
          <w:divsChild>
            <w:div w:id="177937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1386">
      <w:bodyDiv w:val="1"/>
      <w:marLeft w:val="0"/>
      <w:marRight w:val="0"/>
      <w:marTop w:val="0"/>
      <w:marBottom w:val="0"/>
      <w:divBdr>
        <w:top w:val="none" w:sz="0" w:space="0" w:color="auto"/>
        <w:left w:val="none" w:sz="0" w:space="0" w:color="auto"/>
        <w:bottom w:val="none" w:sz="0" w:space="0" w:color="auto"/>
        <w:right w:val="none" w:sz="0" w:space="0" w:color="auto"/>
      </w:divBdr>
    </w:div>
    <w:div w:id="592518684">
      <w:bodyDiv w:val="1"/>
      <w:marLeft w:val="0"/>
      <w:marRight w:val="0"/>
      <w:marTop w:val="0"/>
      <w:marBottom w:val="0"/>
      <w:divBdr>
        <w:top w:val="none" w:sz="0" w:space="0" w:color="auto"/>
        <w:left w:val="none" w:sz="0" w:space="0" w:color="auto"/>
        <w:bottom w:val="none" w:sz="0" w:space="0" w:color="auto"/>
        <w:right w:val="none" w:sz="0" w:space="0" w:color="auto"/>
      </w:divBdr>
      <w:divsChild>
        <w:div w:id="606542404">
          <w:marLeft w:val="806"/>
          <w:marRight w:val="0"/>
          <w:marTop w:val="200"/>
          <w:marBottom w:val="0"/>
          <w:divBdr>
            <w:top w:val="none" w:sz="0" w:space="0" w:color="auto"/>
            <w:left w:val="none" w:sz="0" w:space="0" w:color="auto"/>
            <w:bottom w:val="none" w:sz="0" w:space="0" w:color="auto"/>
            <w:right w:val="none" w:sz="0" w:space="0" w:color="auto"/>
          </w:divBdr>
        </w:div>
        <w:div w:id="1138574207">
          <w:marLeft w:val="806"/>
          <w:marRight w:val="0"/>
          <w:marTop w:val="200"/>
          <w:marBottom w:val="0"/>
          <w:divBdr>
            <w:top w:val="none" w:sz="0" w:space="0" w:color="auto"/>
            <w:left w:val="none" w:sz="0" w:space="0" w:color="auto"/>
            <w:bottom w:val="none" w:sz="0" w:space="0" w:color="auto"/>
            <w:right w:val="none" w:sz="0" w:space="0" w:color="auto"/>
          </w:divBdr>
        </w:div>
        <w:div w:id="1331179955">
          <w:marLeft w:val="806"/>
          <w:marRight w:val="0"/>
          <w:marTop w:val="200"/>
          <w:marBottom w:val="0"/>
          <w:divBdr>
            <w:top w:val="none" w:sz="0" w:space="0" w:color="auto"/>
            <w:left w:val="none" w:sz="0" w:space="0" w:color="auto"/>
            <w:bottom w:val="none" w:sz="0" w:space="0" w:color="auto"/>
            <w:right w:val="none" w:sz="0" w:space="0" w:color="auto"/>
          </w:divBdr>
        </w:div>
        <w:div w:id="1725450112">
          <w:marLeft w:val="806"/>
          <w:marRight w:val="0"/>
          <w:marTop w:val="200"/>
          <w:marBottom w:val="0"/>
          <w:divBdr>
            <w:top w:val="none" w:sz="0" w:space="0" w:color="auto"/>
            <w:left w:val="none" w:sz="0" w:space="0" w:color="auto"/>
            <w:bottom w:val="none" w:sz="0" w:space="0" w:color="auto"/>
            <w:right w:val="none" w:sz="0" w:space="0" w:color="auto"/>
          </w:divBdr>
        </w:div>
        <w:div w:id="1861819668">
          <w:marLeft w:val="806"/>
          <w:marRight w:val="0"/>
          <w:marTop w:val="200"/>
          <w:marBottom w:val="0"/>
          <w:divBdr>
            <w:top w:val="none" w:sz="0" w:space="0" w:color="auto"/>
            <w:left w:val="none" w:sz="0" w:space="0" w:color="auto"/>
            <w:bottom w:val="none" w:sz="0" w:space="0" w:color="auto"/>
            <w:right w:val="none" w:sz="0" w:space="0" w:color="auto"/>
          </w:divBdr>
        </w:div>
      </w:divsChild>
    </w:div>
    <w:div w:id="628707603">
      <w:bodyDiv w:val="1"/>
      <w:marLeft w:val="0"/>
      <w:marRight w:val="0"/>
      <w:marTop w:val="0"/>
      <w:marBottom w:val="0"/>
      <w:divBdr>
        <w:top w:val="none" w:sz="0" w:space="0" w:color="auto"/>
        <w:left w:val="none" w:sz="0" w:space="0" w:color="auto"/>
        <w:bottom w:val="none" w:sz="0" w:space="0" w:color="auto"/>
        <w:right w:val="none" w:sz="0" w:space="0" w:color="auto"/>
      </w:divBdr>
    </w:div>
    <w:div w:id="663313659">
      <w:bodyDiv w:val="1"/>
      <w:marLeft w:val="0"/>
      <w:marRight w:val="0"/>
      <w:marTop w:val="0"/>
      <w:marBottom w:val="0"/>
      <w:divBdr>
        <w:top w:val="none" w:sz="0" w:space="0" w:color="auto"/>
        <w:left w:val="none" w:sz="0" w:space="0" w:color="auto"/>
        <w:bottom w:val="none" w:sz="0" w:space="0" w:color="auto"/>
        <w:right w:val="none" w:sz="0" w:space="0" w:color="auto"/>
      </w:divBdr>
      <w:divsChild>
        <w:div w:id="471217880">
          <w:marLeft w:val="0"/>
          <w:marRight w:val="0"/>
          <w:marTop w:val="0"/>
          <w:marBottom w:val="0"/>
          <w:divBdr>
            <w:top w:val="none" w:sz="0" w:space="0" w:color="auto"/>
            <w:left w:val="none" w:sz="0" w:space="0" w:color="auto"/>
            <w:bottom w:val="none" w:sz="0" w:space="0" w:color="auto"/>
            <w:right w:val="none" w:sz="0" w:space="0" w:color="auto"/>
          </w:divBdr>
          <w:divsChild>
            <w:div w:id="72399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77874">
      <w:bodyDiv w:val="1"/>
      <w:marLeft w:val="0"/>
      <w:marRight w:val="0"/>
      <w:marTop w:val="0"/>
      <w:marBottom w:val="0"/>
      <w:divBdr>
        <w:top w:val="none" w:sz="0" w:space="0" w:color="auto"/>
        <w:left w:val="none" w:sz="0" w:space="0" w:color="auto"/>
        <w:bottom w:val="none" w:sz="0" w:space="0" w:color="auto"/>
        <w:right w:val="none" w:sz="0" w:space="0" w:color="auto"/>
      </w:divBdr>
    </w:div>
    <w:div w:id="706956046">
      <w:bodyDiv w:val="1"/>
      <w:marLeft w:val="0"/>
      <w:marRight w:val="0"/>
      <w:marTop w:val="0"/>
      <w:marBottom w:val="0"/>
      <w:divBdr>
        <w:top w:val="none" w:sz="0" w:space="0" w:color="auto"/>
        <w:left w:val="none" w:sz="0" w:space="0" w:color="auto"/>
        <w:bottom w:val="none" w:sz="0" w:space="0" w:color="auto"/>
        <w:right w:val="none" w:sz="0" w:space="0" w:color="auto"/>
      </w:divBdr>
    </w:div>
    <w:div w:id="839975296">
      <w:bodyDiv w:val="1"/>
      <w:marLeft w:val="0"/>
      <w:marRight w:val="0"/>
      <w:marTop w:val="0"/>
      <w:marBottom w:val="0"/>
      <w:divBdr>
        <w:top w:val="none" w:sz="0" w:space="0" w:color="auto"/>
        <w:left w:val="none" w:sz="0" w:space="0" w:color="auto"/>
        <w:bottom w:val="none" w:sz="0" w:space="0" w:color="auto"/>
        <w:right w:val="none" w:sz="0" w:space="0" w:color="auto"/>
      </w:divBdr>
      <w:divsChild>
        <w:div w:id="569777442">
          <w:marLeft w:val="0"/>
          <w:marRight w:val="0"/>
          <w:marTop w:val="0"/>
          <w:marBottom w:val="0"/>
          <w:divBdr>
            <w:top w:val="none" w:sz="0" w:space="0" w:color="auto"/>
            <w:left w:val="none" w:sz="0" w:space="0" w:color="auto"/>
            <w:bottom w:val="none" w:sz="0" w:space="0" w:color="auto"/>
            <w:right w:val="none" w:sz="0" w:space="0" w:color="auto"/>
          </w:divBdr>
          <w:divsChild>
            <w:div w:id="68887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878265">
      <w:bodyDiv w:val="1"/>
      <w:marLeft w:val="0"/>
      <w:marRight w:val="0"/>
      <w:marTop w:val="0"/>
      <w:marBottom w:val="0"/>
      <w:divBdr>
        <w:top w:val="none" w:sz="0" w:space="0" w:color="auto"/>
        <w:left w:val="none" w:sz="0" w:space="0" w:color="auto"/>
        <w:bottom w:val="none" w:sz="0" w:space="0" w:color="auto"/>
        <w:right w:val="none" w:sz="0" w:space="0" w:color="auto"/>
      </w:divBdr>
    </w:div>
    <w:div w:id="860976357">
      <w:bodyDiv w:val="1"/>
      <w:marLeft w:val="0"/>
      <w:marRight w:val="0"/>
      <w:marTop w:val="0"/>
      <w:marBottom w:val="0"/>
      <w:divBdr>
        <w:top w:val="none" w:sz="0" w:space="0" w:color="auto"/>
        <w:left w:val="none" w:sz="0" w:space="0" w:color="auto"/>
        <w:bottom w:val="none" w:sz="0" w:space="0" w:color="auto"/>
        <w:right w:val="none" w:sz="0" w:space="0" w:color="auto"/>
      </w:divBdr>
      <w:divsChild>
        <w:div w:id="561525801">
          <w:marLeft w:val="0"/>
          <w:marRight w:val="0"/>
          <w:marTop w:val="0"/>
          <w:marBottom w:val="0"/>
          <w:divBdr>
            <w:top w:val="none" w:sz="0" w:space="0" w:color="auto"/>
            <w:left w:val="none" w:sz="0" w:space="0" w:color="auto"/>
            <w:bottom w:val="none" w:sz="0" w:space="0" w:color="auto"/>
            <w:right w:val="none" w:sz="0" w:space="0" w:color="auto"/>
          </w:divBdr>
          <w:divsChild>
            <w:div w:id="9967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549579">
      <w:bodyDiv w:val="1"/>
      <w:marLeft w:val="0"/>
      <w:marRight w:val="0"/>
      <w:marTop w:val="0"/>
      <w:marBottom w:val="0"/>
      <w:divBdr>
        <w:top w:val="none" w:sz="0" w:space="0" w:color="auto"/>
        <w:left w:val="none" w:sz="0" w:space="0" w:color="auto"/>
        <w:bottom w:val="none" w:sz="0" w:space="0" w:color="auto"/>
        <w:right w:val="none" w:sz="0" w:space="0" w:color="auto"/>
      </w:divBdr>
      <w:divsChild>
        <w:div w:id="260450415">
          <w:marLeft w:val="0"/>
          <w:marRight w:val="0"/>
          <w:marTop w:val="0"/>
          <w:marBottom w:val="0"/>
          <w:divBdr>
            <w:top w:val="none" w:sz="0" w:space="0" w:color="auto"/>
            <w:left w:val="none" w:sz="0" w:space="0" w:color="auto"/>
            <w:bottom w:val="none" w:sz="0" w:space="0" w:color="auto"/>
            <w:right w:val="none" w:sz="0" w:space="0" w:color="auto"/>
          </w:divBdr>
          <w:divsChild>
            <w:div w:id="40811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680727">
      <w:bodyDiv w:val="1"/>
      <w:marLeft w:val="0"/>
      <w:marRight w:val="0"/>
      <w:marTop w:val="0"/>
      <w:marBottom w:val="0"/>
      <w:divBdr>
        <w:top w:val="none" w:sz="0" w:space="0" w:color="auto"/>
        <w:left w:val="none" w:sz="0" w:space="0" w:color="auto"/>
        <w:bottom w:val="none" w:sz="0" w:space="0" w:color="auto"/>
        <w:right w:val="none" w:sz="0" w:space="0" w:color="auto"/>
      </w:divBdr>
      <w:divsChild>
        <w:div w:id="93943638">
          <w:marLeft w:val="0"/>
          <w:marRight w:val="0"/>
          <w:marTop w:val="0"/>
          <w:marBottom w:val="0"/>
          <w:divBdr>
            <w:top w:val="none" w:sz="0" w:space="0" w:color="auto"/>
            <w:left w:val="none" w:sz="0" w:space="0" w:color="auto"/>
            <w:bottom w:val="none" w:sz="0" w:space="0" w:color="auto"/>
            <w:right w:val="none" w:sz="0" w:space="0" w:color="auto"/>
          </w:divBdr>
          <w:divsChild>
            <w:div w:id="1611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986696">
      <w:bodyDiv w:val="1"/>
      <w:marLeft w:val="0"/>
      <w:marRight w:val="0"/>
      <w:marTop w:val="0"/>
      <w:marBottom w:val="0"/>
      <w:divBdr>
        <w:top w:val="none" w:sz="0" w:space="0" w:color="auto"/>
        <w:left w:val="none" w:sz="0" w:space="0" w:color="auto"/>
        <w:bottom w:val="none" w:sz="0" w:space="0" w:color="auto"/>
        <w:right w:val="none" w:sz="0" w:space="0" w:color="auto"/>
      </w:divBdr>
      <w:divsChild>
        <w:div w:id="1161114336">
          <w:marLeft w:val="0"/>
          <w:marRight w:val="0"/>
          <w:marTop w:val="0"/>
          <w:marBottom w:val="0"/>
          <w:divBdr>
            <w:top w:val="none" w:sz="0" w:space="0" w:color="auto"/>
            <w:left w:val="none" w:sz="0" w:space="0" w:color="auto"/>
            <w:bottom w:val="none" w:sz="0" w:space="0" w:color="auto"/>
            <w:right w:val="none" w:sz="0" w:space="0" w:color="auto"/>
          </w:divBdr>
          <w:divsChild>
            <w:div w:id="12232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96639">
      <w:bodyDiv w:val="1"/>
      <w:marLeft w:val="0"/>
      <w:marRight w:val="0"/>
      <w:marTop w:val="0"/>
      <w:marBottom w:val="0"/>
      <w:divBdr>
        <w:top w:val="none" w:sz="0" w:space="0" w:color="auto"/>
        <w:left w:val="none" w:sz="0" w:space="0" w:color="auto"/>
        <w:bottom w:val="none" w:sz="0" w:space="0" w:color="auto"/>
        <w:right w:val="none" w:sz="0" w:space="0" w:color="auto"/>
      </w:divBdr>
    </w:div>
    <w:div w:id="1271739916">
      <w:bodyDiv w:val="1"/>
      <w:marLeft w:val="0"/>
      <w:marRight w:val="0"/>
      <w:marTop w:val="0"/>
      <w:marBottom w:val="0"/>
      <w:divBdr>
        <w:top w:val="none" w:sz="0" w:space="0" w:color="auto"/>
        <w:left w:val="none" w:sz="0" w:space="0" w:color="auto"/>
        <w:bottom w:val="none" w:sz="0" w:space="0" w:color="auto"/>
        <w:right w:val="none" w:sz="0" w:space="0" w:color="auto"/>
      </w:divBdr>
      <w:divsChild>
        <w:div w:id="700402962">
          <w:marLeft w:val="0"/>
          <w:marRight w:val="0"/>
          <w:marTop w:val="0"/>
          <w:marBottom w:val="0"/>
          <w:divBdr>
            <w:top w:val="none" w:sz="0" w:space="0" w:color="auto"/>
            <w:left w:val="none" w:sz="0" w:space="0" w:color="auto"/>
            <w:bottom w:val="none" w:sz="0" w:space="0" w:color="auto"/>
            <w:right w:val="none" w:sz="0" w:space="0" w:color="auto"/>
          </w:divBdr>
          <w:divsChild>
            <w:div w:id="168501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005">
      <w:bodyDiv w:val="1"/>
      <w:marLeft w:val="0"/>
      <w:marRight w:val="0"/>
      <w:marTop w:val="0"/>
      <w:marBottom w:val="0"/>
      <w:divBdr>
        <w:top w:val="none" w:sz="0" w:space="0" w:color="auto"/>
        <w:left w:val="none" w:sz="0" w:space="0" w:color="auto"/>
        <w:bottom w:val="none" w:sz="0" w:space="0" w:color="auto"/>
        <w:right w:val="none" w:sz="0" w:space="0" w:color="auto"/>
      </w:divBdr>
    </w:div>
    <w:div w:id="1292130946">
      <w:bodyDiv w:val="1"/>
      <w:marLeft w:val="0"/>
      <w:marRight w:val="0"/>
      <w:marTop w:val="0"/>
      <w:marBottom w:val="0"/>
      <w:divBdr>
        <w:top w:val="none" w:sz="0" w:space="0" w:color="auto"/>
        <w:left w:val="none" w:sz="0" w:space="0" w:color="auto"/>
        <w:bottom w:val="none" w:sz="0" w:space="0" w:color="auto"/>
        <w:right w:val="none" w:sz="0" w:space="0" w:color="auto"/>
      </w:divBdr>
      <w:divsChild>
        <w:div w:id="862980309">
          <w:marLeft w:val="0"/>
          <w:marRight w:val="0"/>
          <w:marTop w:val="0"/>
          <w:marBottom w:val="0"/>
          <w:divBdr>
            <w:top w:val="none" w:sz="0" w:space="0" w:color="auto"/>
            <w:left w:val="none" w:sz="0" w:space="0" w:color="auto"/>
            <w:bottom w:val="none" w:sz="0" w:space="0" w:color="auto"/>
            <w:right w:val="none" w:sz="0" w:space="0" w:color="auto"/>
          </w:divBdr>
          <w:divsChild>
            <w:div w:id="204767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7329">
      <w:bodyDiv w:val="1"/>
      <w:marLeft w:val="0"/>
      <w:marRight w:val="0"/>
      <w:marTop w:val="0"/>
      <w:marBottom w:val="0"/>
      <w:divBdr>
        <w:top w:val="none" w:sz="0" w:space="0" w:color="auto"/>
        <w:left w:val="none" w:sz="0" w:space="0" w:color="auto"/>
        <w:bottom w:val="none" w:sz="0" w:space="0" w:color="auto"/>
        <w:right w:val="none" w:sz="0" w:space="0" w:color="auto"/>
      </w:divBdr>
      <w:divsChild>
        <w:div w:id="1341853012">
          <w:marLeft w:val="0"/>
          <w:marRight w:val="0"/>
          <w:marTop w:val="0"/>
          <w:marBottom w:val="0"/>
          <w:divBdr>
            <w:top w:val="none" w:sz="0" w:space="0" w:color="auto"/>
            <w:left w:val="none" w:sz="0" w:space="0" w:color="auto"/>
            <w:bottom w:val="none" w:sz="0" w:space="0" w:color="auto"/>
            <w:right w:val="none" w:sz="0" w:space="0" w:color="auto"/>
          </w:divBdr>
          <w:divsChild>
            <w:div w:id="79286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660609">
      <w:bodyDiv w:val="1"/>
      <w:marLeft w:val="0"/>
      <w:marRight w:val="0"/>
      <w:marTop w:val="0"/>
      <w:marBottom w:val="0"/>
      <w:divBdr>
        <w:top w:val="none" w:sz="0" w:space="0" w:color="auto"/>
        <w:left w:val="none" w:sz="0" w:space="0" w:color="auto"/>
        <w:bottom w:val="none" w:sz="0" w:space="0" w:color="auto"/>
        <w:right w:val="none" w:sz="0" w:space="0" w:color="auto"/>
      </w:divBdr>
      <w:divsChild>
        <w:div w:id="1157962402">
          <w:marLeft w:val="0"/>
          <w:marRight w:val="0"/>
          <w:marTop w:val="0"/>
          <w:marBottom w:val="0"/>
          <w:divBdr>
            <w:top w:val="none" w:sz="0" w:space="0" w:color="auto"/>
            <w:left w:val="none" w:sz="0" w:space="0" w:color="auto"/>
            <w:bottom w:val="none" w:sz="0" w:space="0" w:color="auto"/>
            <w:right w:val="none" w:sz="0" w:space="0" w:color="auto"/>
          </w:divBdr>
          <w:divsChild>
            <w:div w:id="11385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93098">
      <w:bodyDiv w:val="1"/>
      <w:marLeft w:val="0"/>
      <w:marRight w:val="0"/>
      <w:marTop w:val="0"/>
      <w:marBottom w:val="0"/>
      <w:divBdr>
        <w:top w:val="none" w:sz="0" w:space="0" w:color="auto"/>
        <w:left w:val="none" w:sz="0" w:space="0" w:color="auto"/>
        <w:bottom w:val="none" w:sz="0" w:space="0" w:color="auto"/>
        <w:right w:val="none" w:sz="0" w:space="0" w:color="auto"/>
      </w:divBdr>
    </w:div>
    <w:div w:id="1822774167">
      <w:bodyDiv w:val="1"/>
      <w:marLeft w:val="0"/>
      <w:marRight w:val="0"/>
      <w:marTop w:val="0"/>
      <w:marBottom w:val="0"/>
      <w:divBdr>
        <w:top w:val="none" w:sz="0" w:space="0" w:color="auto"/>
        <w:left w:val="none" w:sz="0" w:space="0" w:color="auto"/>
        <w:bottom w:val="none" w:sz="0" w:space="0" w:color="auto"/>
        <w:right w:val="none" w:sz="0" w:space="0" w:color="auto"/>
      </w:divBdr>
      <w:divsChild>
        <w:div w:id="112091796">
          <w:marLeft w:val="0"/>
          <w:marRight w:val="0"/>
          <w:marTop w:val="0"/>
          <w:marBottom w:val="0"/>
          <w:divBdr>
            <w:top w:val="none" w:sz="0" w:space="0" w:color="auto"/>
            <w:left w:val="none" w:sz="0" w:space="0" w:color="auto"/>
            <w:bottom w:val="none" w:sz="0" w:space="0" w:color="auto"/>
            <w:right w:val="none" w:sz="0" w:space="0" w:color="auto"/>
          </w:divBdr>
          <w:divsChild>
            <w:div w:id="1020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30706">
      <w:bodyDiv w:val="1"/>
      <w:marLeft w:val="0"/>
      <w:marRight w:val="0"/>
      <w:marTop w:val="0"/>
      <w:marBottom w:val="0"/>
      <w:divBdr>
        <w:top w:val="none" w:sz="0" w:space="0" w:color="auto"/>
        <w:left w:val="none" w:sz="0" w:space="0" w:color="auto"/>
        <w:bottom w:val="none" w:sz="0" w:space="0" w:color="auto"/>
        <w:right w:val="none" w:sz="0" w:space="0" w:color="auto"/>
      </w:divBdr>
      <w:divsChild>
        <w:div w:id="127430603">
          <w:marLeft w:val="0"/>
          <w:marRight w:val="0"/>
          <w:marTop w:val="0"/>
          <w:marBottom w:val="0"/>
          <w:divBdr>
            <w:top w:val="none" w:sz="0" w:space="0" w:color="auto"/>
            <w:left w:val="none" w:sz="0" w:space="0" w:color="auto"/>
            <w:bottom w:val="none" w:sz="0" w:space="0" w:color="auto"/>
            <w:right w:val="none" w:sz="0" w:space="0" w:color="auto"/>
          </w:divBdr>
          <w:divsChild>
            <w:div w:id="1859923514">
              <w:marLeft w:val="0"/>
              <w:marRight w:val="0"/>
              <w:marTop w:val="0"/>
              <w:marBottom w:val="0"/>
              <w:divBdr>
                <w:top w:val="none" w:sz="0" w:space="0" w:color="auto"/>
                <w:left w:val="none" w:sz="0" w:space="0" w:color="auto"/>
                <w:bottom w:val="none" w:sz="0" w:space="0" w:color="auto"/>
                <w:right w:val="none" w:sz="0" w:space="0" w:color="auto"/>
              </w:divBdr>
            </w:div>
            <w:div w:id="1823740910">
              <w:marLeft w:val="0"/>
              <w:marRight w:val="0"/>
              <w:marTop w:val="0"/>
              <w:marBottom w:val="0"/>
              <w:divBdr>
                <w:top w:val="none" w:sz="0" w:space="0" w:color="auto"/>
                <w:left w:val="none" w:sz="0" w:space="0" w:color="auto"/>
                <w:bottom w:val="none" w:sz="0" w:space="0" w:color="auto"/>
                <w:right w:val="none" w:sz="0" w:space="0" w:color="auto"/>
              </w:divBdr>
            </w:div>
            <w:div w:id="559370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36714">
      <w:bodyDiv w:val="1"/>
      <w:marLeft w:val="0"/>
      <w:marRight w:val="0"/>
      <w:marTop w:val="0"/>
      <w:marBottom w:val="0"/>
      <w:divBdr>
        <w:top w:val="none" w:sz="0" w:space="0" w:color="auto"/>
        <w:left w:val="none" w:sz="0" w:space="0" w:color="auto"/>
        <w:bottom w:val="none" w:sz="0" w:space="0" w:color="auto"/>
        <w:right w:val="none" w:sz="0" w:space="0" w:color="auto"/>
      </w:divBdr>
    </w:div>
    <w:div w:id="1987929856">
      <w:bodyDiv w:val="1"/>
      <w:marLeft w:val="0"/>
      <w:marRight w:val="0"/>
      <w:marTop w:val="0"/>
      <w:marBottom w:val="0"/>
      <w:divBdr>
        <w:top w:val="none" w:sz="0" w:space="0" w:color="auto"/>
        <w:left w:val="none" w:sz="0" w:space="0" w:color="auto"/>
        <w:bottom w:val="none" w:sz="0" w:space="0" w:color="auto"/>
        <w:right w:val="none" w:sz="0" w:space="0" w:color="auto"/>
      </w:divBdr>
      <w:divsChild>
        <w:div w:id="1278902197">
          <w:marLeft w:val="0"/>
          <w:marRight w:val="0"/>
          <w:marTop w:val="0"/>
          <w:marBottom w:val="0"/>
          <w:divBdr>
            <w:top w:val="none" w:sz="0" w:space="0" w:color="auto"/>
            <w:left w:val="none" w:sz="0" w:space="0" w:color="auto"/>
            <w:bottom w:val="none" w:sz="0" w:space="0" w:color="auto"/>
            <w:right w:val="none" w:sz="0" w:space="0" w:color="auto"/>
          </w:divBdr>
          <w:divsChild>
            <w:div w:id="141959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92">
      <w:bodyDiv w:val="1"/>
      <w:marLeft w:val="0"/>
      <w:marRight w:val="0"/>
      <w:marTop w:val="0"/>
      <w:marBottom w:val="0"/>
      <w:divBdr>
        <w:top w:val="none" w:sz="0" w:space="0" w:color="auto"/>
        <w:left w:val="none" w:sz="0" w:space="0" w:color="auto"/>
        <w:bottom w:val="none" w:sz="0" w:space="0" w:color="auto"/>
        <w:right w:val="none" w:sz="0" w:space="0" w:color="auto"/>
      </w:divBdr>
      <w:divsChild>
        <w:div w:id="1855880581">
          <w:marLeft w:val="0"/>
          <w:marRight w:val="0"/>
          <w:marTop w:val="0"/>
          <w:marBottom w:val="0"/>
          <w:divBdr>
            <w:top w:val="none" w:sz="0" w:space="0" w:color="auto"/>
            <w:left w:val="none" w:sz="0" w:space="0" w:color="auto"/>
            <w:bottom w:val="none" w:sz="0" w:space="0" w:color="auto"/>
            <w:right w:val="none" w:sz="0" w:space="0" w:color="auto"/>
          </w:divBdr>
          <w:divsChild>
            <w:div w:id="1321301458">
              <w:marLeft w:val="0"/>
              <w:marRight w:val="0"/>
              <w:marTop w:val="0"/>
              <w:marBottom w:val="0"/>
              <w:divBdr>
                <w:top w:val="none" w:sz="0" w:space="0" w:color="auto"/>
                <w:left w:val="none" w:sz="0" w:space="0" w:color="auto"/>
                <w:bottom w:val="none" w:sz="0" w:space="0" w:color="auto"/>
                <w:right w:val="none" w:sz="0" w:space="0" w:color="auto"/>
              </w:divBdr>
            </w:div>
            <w:div w:id="47614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318747">
      <w:bodyDiv w:val="1"/>
      <w:marLeft w:val="0"/>
      <w:marRight w:val="0"/>
      <w:marTop w:val="0"/>
      <w:marBottom w:val="0"/>
      <w:divBdr>
        <w:top w:val="none" w:sz="0" w:space="0" w:color="auto"/>
        <w:left w:val="none" w:sz="0" w:space="0" w:color="auto"/>
        <w:bottom w:val="none" w:sz="0" w:space="0" w:color="auto"/>
        <w:right w:val="none" w:sz="0" w:space="0" w:color="auto"/>
      </w:divBdr>
      <w:divsChild>
        <w:div w:id="525678973">
          <w:marLeft w:val="0"/>
          <w:marRight w:val="0"/>
          <w:marTop w:val="0"/>
          <w:marBottom w:val="0"/>
          <w:divBdr>
            <w:top w:val="none" w:sz="0" w:space="0" w:color="auto"/>
            <w:left w:val="none" w:sz="0" w:space="0" w:color="auto"/>
            <w:bottom w:val="none" w:sz="0" w:space="0" w:color="auto"/>
            <w:right w:val="none" w:sz="0" w:space="0" w:color="auto"/>
          </w:divBdr>
          <w:divsChild>
            <w:div w:id="173624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1685">
      <w:bodyDiv w:val="1"/>
      <w:marLeft w:val="0"/>
      <w:marRight w:val="0"/>
      <w:marTop w:val="0"/>
      <w:marBottom w:val="0"/>
      <w:divBdr>
        <w:top w:val="none" w:sz="0" w:space="0" w:color="auto"/>
        <w:left w:val="none" w:sz="0" w:space="0" w:color="auto"/>
        <w:bottom w:val="none" w:sz="0" w:space="0" w:color="auto"/>
        <w:right w:val="none" w:sz="0" w:space="0" w:color="auto"/>
      </w:divBdr>
      <w:divsChild>
        <w:div w:id="1132136228">
          <w:marLeft w:val="0"/>
          <w:marRight w:val="0"/>
          <w:marTop w:val="0"/>
          <w:marBottom w:val="0"/>
          <w:divBdr>
            <w:top w:val="none" w:sz="0" w:space="0" w:color="auto"/>
            <w:left w:val="none" w:sz="0" w:space="0" w:color="auto"/>
            <w:bottom w:val="none" w:sz="0" w:space="0" w:color="auto"/>
            <w:right w:val="none" w:sz="0" w:space="0" w:color="auto"/>
          </w:divBdr>
          <w:divsChild>
            <w:div w:id="1267344028">
              <w:marLeft w:val="0"/>
              <w:marRight w:val="0"/>
              <w:marTop w:val="0"/>
              <w:marBottom w:val="0"/>
              <w:divBdr>
                <w:top w:val="none" w:sz="0" w:space="0" w:color="auto"/>
                <w:left w:val="none" w:sz="0" w:space="0" w:color="auto"/>
                <w:bottom w:val="none" w:sz="0" w:space="0" w:color="auto"/>
                <w:right w:val="none" w:sz="0" w:space="0" w:color="auto"/>
              </w:divBdr>
            </w:div>
            <w:div w:id="1225683132">
              <w:marLeft w:val="0"/>
              <w:marRight w:val="0"/>
              <w:marTop w:val="0"/>
              <w:marBottom w:val="0"/>
              <w:divBdr>
                <w:top w:val="none" w:sz="0" w:space="0" w:color="auto"/>
                <w:left w:val="none" w:sz="0" w:space="0" w:color="auto"/>
                <w:bottom w:val="none" w:sz="0" w:space="0" w:color="auto"/>
                <w:right w:val="none" w:sz="0" w:space="0" w:color="auto"/>
              </w:divBdr>
            </w:div>
            <w:div w:id="249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CE574-E14F-4526-B52D-10DD9A7C9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3130</TotalTime>
  <Pages>4</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Akash Kumar Modi</dc:creator>
  <cp:keywords/>
  <dc:description/>
  <cp:lastModifiedBy>SRLDC IT</cp:lastModifiedBy>
  <cp:revision>167</cp:revision>
  <cp:lastPrinted>2024-06-09T18:09:00Z</cp:lastPrinted>
  <dcterms:created xsi:type="dcterms:W3CDTF">2024-07-08T05:39:00Z</dcterms:created>
  <dcterms:modified xsi:type="dcterms:W3CDTF">2025-06-19T05:17:00Z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d7a3264f9302077b3aea88a6e275a812529c7b00e0179a2d2d4625b850d231b9</vt:lpwstr>
  </property>
</Properties>
</file>